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900"/>
        <w:gridCol w:w="7810"/>
      </w:tblGrid>
      <w:tr w:rsidR="0042581E" w:rsidRPr="007E30CE" w:rsidTr="00321E67">
        <w:trPr>
          <w:trHeight w:val="379"/>
          <w:jc w:val="center"/>
        </w:trPr>
        <w:tc>
          <w:tcPr>
            <w:tcW w:w="9786" w:type="dxa"/>
            <w:gridSpan w:val="3"/>
            <w:shd w:val="clear" w:color="auto" w:fill="2F5496"/>
          </w:tcPr>
          <w:p w:rsidR="0042581E" w:rsidRPr="007E30CE" w:rsidRDefault="0042581E" w:rsidP="00321E67">
            <w:pPr>
              <w:pStyle w:val="NoSpacing1"/>
              <w:tabs>
                <w:tab w:val="center" w:pos="4785"/>
                <w:tab w:val="right" w:pos="9570"/>
              </w:tabs>
              <w:jc w:val="center"/>
              <w:rPr>
                <w:rFonts w:ascii="黑体" w:eastAsia="黑体" w:hAnsi="黑体"/>
                <w:shadow/>
                <w:color w:val="FFFFFF"/>
                <w:kern w:val="2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shadow/>
                <w:color w:val="FFFFFF"/>
                <w:kern w:val="2"/>
                <w:sz w:val="32"/>
                <w:szCs w:val="20"/>
              </w:rPr>
              <w:t>芝浦工业大学理工科实验主题短期课程</w:t>
            </w:r>
          </w:p>
        </w:tc>
      </w:tr>
      <w:tr w:rsidR="0042581E" w:rsidRPr="007E30CE" w:rsidTr="00321E67">
        <w:trPr>
          <w:trHeight w:val="967"/>
          <w:jc w:val="center"/>
        </w:trPr>
        <w:tc>
          <w:tcPr>
            <w:tcW w:w="1076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第一日</w:t>
            </w: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/>
                <w:b/>
                <w:color w:val="002060"/>
                <w:sz w:val="20"/>
                <w:szCs w:val="20"/>
              </w:rPr>
              <w:t xml:space="preserve">  </w:t>
            </w: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全天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proofErr w:type="gramStart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全员抵达</w:t>
            </w:r>
            <w:proofErr w:type="gramEnd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日本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欢迎会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入住说明会</w:t>
            </w:r>
          </w:p>
        </w:tc>
      </w:tr>
      <w:tr w:rsidR="0042581E" w:rsidRPr="007E30CE" w:rsidTr="00321E67">
        <w:trPr>
          <w:trHeight w:val="711"/>
          <w:jc w:val="center"/>
        </w:trPr>
        <w:tc>
          <w:tcPr>
            <w:tcW w:w="1076" w:type="dxa"/>
            <w:vMerge w:val="restart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第二日</w:t>
            </w:r>
          </w:p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上午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说明会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项目介绍</w:t>
            </w:r>
          </w:p>
        </w:tc>
      </w:tr>
      <w:tr w:rsidR="0042581E" w:rsidRPr="007E30CE" w:rsidTr="00321E67">
        <w:trPr>
          <w:trHeight w:val="694"/>
          <w:jc w:val="center"/>
        </w:trPr>
        <w:tc>
          <w:tcPr>
            <w:tcW w:w="1076" w:type="dxa"/>
            <w:vMerge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中午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芝浦工业大学留学生在日学习生活经验分享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交流午餐会</w:t>
            </w:r>
          </w:p>
        </w:tc>
      </w:tr>
      <w:tr w:rsidR="0042581E" w:rsidRPr="007E30CE" w:rsidTr="00321E67">
        <w:trPr>
          <w:trHeight w:val="703"/>
          <w:jc w:val="center"/>
        </w:trPr>
        <w:tc>
          <w:tcPr>
            <w:tcW w:w="1076" w:type="dxa"/>
            <w:vMerge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下午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校园参观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实验室分班测试</w:t>
            </w:r>
          </w:p>
        </w:tc>
      </w:tr>
      <w:tr w:rsidR="0042581E" w:rsidRPr="007E30CE" w:rsidTr="00321E67">
        <w:trPr>
          <w:trHeight w:val="1698"/>
          <w:jc w:val="center"/>
        </w:trPr>
        <w:tc>
          <w:tcPr>
            <w:tcW w:w="1076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第三日</w:t>
            </w: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全天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snapToGrid w:val="0"/>
              <w:spacing w:beforeLines="25" w:before="78"/>
              <w:rPr>
                <w:rFonts w:ascii="黑体" w:eastAsia="黑体" w:hAnsi="黑体"/>
                <w:b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sz w:val="20"/>
                <w:szCs w:val="20"/>
              </w:rPr>
              <w:t>日本现代社会考察</w:t>
            </w:r>
            <w:r w:rsidRPr="007E30CE">
              <w:rPr>
                <w:rFonts w:ascii="黑体" w:eastAsia="黑体" w:hAnsi="黑体"/>
                <w:b/>
                <w:sz w:val="20"/>
                <w:szCs w:val="20"/>
              </w:rPr>
              <w:t>: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日本未来科学馆参观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：日本科学未来馆是一个与大家共同分享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21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世纪“新知”，面向所有人开放的</w:t>
            </w:r>
            <w:hyperlink r:id="rId7" w:tgtFrame="_blank" w:history="1">
              <w:r w:rsidRPr="007E30CE">
                <w:rPr>
                  <w:rFonts w:ascii="黑体" w:eastAsia="黑体" w:hAnsi="黑体" w:hint="eastAsia"/>
                  <w:bCs/>
                  <w:color w:val="000000"/>
                  <w:sz w:val="20"/>
                  <w:szCs w:val="20"/>
                </w:rPr>
                <w:t>科学博物馆</w:t>
              </w:r>
            </w:hyperlink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。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富士电视台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：富士电视台是日本最大的媒体集团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"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富士产</w:t>
            </w:r>
            <w:proofErr w:type="gramStart"/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经集团</w:t>
            </w:r>
            <w:proofErr w:type="gramEnd"/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"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的核心企业。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松下电器展示中心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：汇集了电器行业的先锋松下电器公司集团的</w:t>
            </w:r>
            <w:proofErr w:type="gramStart"/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最</w:t>
            </w:r>
            <w:proofErr w:type="gramEnd"/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尖端技术和构思，亲身体验松下集团的最新技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术和产品。</w:t>
            </w:r>
          </w:p>
        </w:tc>
      </w:tr>
      <w:tr w:rsidR="0042581E" w:rsidRPr="007E30CE" w:rsidTr="00321E67">
        <w:trPr>
          <w:trHeight w:val="1306"/>
          <w:jc w:val="center"/>
        </w:trPr>
        <w:tc>
          <w:tcPr>
            <w:tcW w:w="1076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第四日</w:t>
            </w:r>
          </w:p>
        </w:tc>
        <w:tc>
          <w:tcPr>
            <w:tcW w:w="900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全天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ind w:left="1405" w:hangingChars="700" w:hanging="1405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日本潮流文化考察</w:t>
            </w:r>
            <w:r w:rsidRPr="007E30CE">
              <w:rPr>
                <w:rFonts w:ascii="黑体" w:eastAsia="黑体" w:hAnsi="黑体"/>
                <w:b/>
                <w:color w:val="000000"/>
                <w:sz w:val="20"/>
                <w:szCs w:val="20"/>
              </w:rPr>
              <w:t>: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秋叶原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：体验日本潮流文化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上野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：集中了</w:t>
            </w:r>
            <w:hyperlink r:id="rId8" w:tgtFrame="http://baike.so.com/doc/_blank" w:history="1">
              <w:r w:rsidRPr="007E30CE">
                <w:rPr>
                  <w:rFonts w:ascii="黑体" w:eastAsia="黑体" w:hAnsi="黑体" w:hint="eastAsia"/>
                  <w:bCs/>
                  <w:color w:val="000000"/>
                  <w:sz w:val="20"/>
                  <w:szCs w:val="20"/>
                </w:rPr>
                <w:t>东京都美术馆</w:t>
              </w:r>
            </w:hyperlink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、</w:t>
            </w:r>
            <w:hyperlink r:id="rId9" w:tgtFrame="http://baike.so.com/doc/_blank" w:history="1">
              <w:r w:rsidRPr="007E30CE">
                <w:rPr>
                  <w:rFonts w:ascii="黑体" w:eastAsia="黑体" w:hAnsi="黑体" w:hint="eastAsia"/>
                  <w:bCs/>
                  <w:color w:val="000000"/>
                  <w:sz w:val="20"/>
                  <w:szCs w:val="20"/>
                </w:rPr>
                <w:t>东京文化会馆</w:t>
              </w:r>
            </w:hyperlink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、</w:t>
            </w:r>
            <w:hyperlink r:id="rId10" w:tgtFrame="http://baike.so.com/doc/_blank" w:history="1">
              <w:r w:rsidRPr="007E30CE">
                <w:rPr>
                  <w:rFonts w:ascii="黑体" w:eastAsia="黑体" w:hAnsi="黑体" w:hint="eastAsia"/>
                  <w:bCs/>
                  <w:color w:val="000000"/>
                  <w:sz w:val="20"/>
                  <w:szCs w:val="20"/>
                </w:rPr>
                <w:t>国立西洋美术馆</w:t>
              </w:r>
            </w:hyperlink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、</w:t>
            </w:r>
            <w:hyperlink r:id="rId11" w:tgtFrame="http://baike.so.com/doc/_blank" w:history="1">
              <w:r w:rsidRPr="007E30CE">
                <w:rPr>
                  <w:rFonts w:ascii="黑体" w:eastAsia="黑体" w:hAnsi="黑体" w:hint="eastAsia"/>
                  <w:bCs/>
                  <w:color w:val="000000"/>
                  <w:sz w:val="20"/>
                  <w:szCs w:val="20"/>
                </w:rPr>
                <w:t>国立科学博物馆</w:t>
              </w:r>
            </w:hyperlink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和东京国立博物馆</w:t>
            </w:r>
          </w:p>
          <w:p w:rsidR="0042581E" w:rsidRPr="007E30CE" w:rsidRDefault="0042581E" w:rsidP="00321E67">
            <w:pPr>
              <w:snapToGrid w:val="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color w:val="000000"/>
                <w:sz w:val="20"/>
                <w:szCs w:val="20"/>
              </w:rPr>
              <w:t>等文化设施，。</w:t>
            </w:r>
          </w:p>
        </w:tc>
      </w:tr>
      <w:tr w:rsidR="0042581E" w:rsidRPr="007E30CE" w:rsidTr="00321E67">
        <w:trPr>
          <w:trHeight w:val="527"/>
          <w:jc w:val="center"/>
        </w:trPr>
        <w:tc>
          <w:tcPr>
            <w:tcW w:w="1076" w:type="dxa"/>
            <w:vMerge w:val="restart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第五日</w:t>
            </w: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上午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朝日新闻技术研究所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：了解日本企业文化，学习企业管理制度。</w:t>
            </w:r>
          </w:p>
        </w:tc>
      </w:tr>
      <w:tr w:rsidR="0042581E" w:rsidRPr="007E30CE" w:rsidTr="00321E67">
        <w:trPr>
          <w:trHeight w:val="822"/>
          <w:jc w:val="center"/>
        </w:trPr>
        <w:tc>
          <w:tcPr>
            <w:tcW w:w="1076" w:type="dxa"/>
            <w:vMerge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</w:tcPr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下午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/>
                <w:b/>
                <w:color w:val="000000"/>
                <w:sz w:val="20"/>
                <w:szCs w:val="20"/>
              </w:rPr>
              <w:t>JAXA</w:t>
            </w:r>
            <w:proofErr w:type="gramStart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调布宇宙</w:t>
            </w:r>
            <w:proofErr w:type="gramEnd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中心参观</w:t>
            </w:r>
          </w:p>
          <w:p w:rsidR="0042581E" w:rsidRPr="007E30CE" w:rsidRDefault="0042581E" w:rsidP="00321E67">
            <w:pPr>
              <w:ind w:left="1200" w:hangingChars="600" w:hanging="120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：日本宇宙航空研究开发机构，简称</w:t>
            </w:r>
            <w:r w:rsidRPr="007E30CE">
              <w:rPr>
                <w:rFonts w:ascii="黑体" w:eastAsia="黑体" w:hAnsi="黑体"/>
                <w:bCs/>
                <w:color w:val="000000"/>
                <w:sz w:val="20"/>
                <w:szCs w:val="20"/>
              </w:rPr>
              <w:t>JAXA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，是负责日本的航空、太空开发事业的独立行政法人。</w:t>
            </w:r>
          </w:p>
          <w:p w:rsidR="0042581E" w:rsidRPr="007E30CE" w:rsidRDefault="0042581E" w:rsidP="00321E67">
            <w:pPr>
              <w:ind w:left="1200" w:hangingChars="600" w:hanging="120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其工作包括研究、开发和发射</w:t>
            </w:r>
            <w:hyperlink r:id="rId12" w:tgtFrame="_blank" w:history="1">
              <w:r w:rsidRPr="007E30CE">
                <w:rPr>
                  <w:rFonts w:ascii="黑体" w:eastAsia="黑体" w:hAnsi="黑体" w:hint="eastAsia"/>
                  <w:color w:val="000000"/>
                  <w:sz w:val="20"/>
                  <w:szCs w:val="20"/>
                </w:rPr>
                <w:t>人造卫星</w:t>
              </w:r>
            </w:hyperlink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，小行星探测以及未来可能的登月工程。</w:t>
            </w:r>
          </w:p>
        </w:tc>
      </w:tr>
      <w:tr w:rsidR="0042581E" w:rsidRPr="007E30CE" w:rsidTr="00321E67">
        <w:trPr>
          <w:trHeight w:val="831"/>
          <w:jc w:val="center"/>
        </w:trPr>
        <w:tc>
          <w:tcPr>
            <w:tcW w:w="1076" w:type="dxa"/>
            <w:vMerge w:val="restart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</w:t>
            </w: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  <w:lang w:eastAsia="ja-JP"/>
              </w:rPr>
              <w:t>六</w:t>
            </w: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日</w:t>
            </w:r>
          </w:p>
        </w:tc>
        <w:tc>
          <w:tcPr>
            <w:tcW w:w="900" w:type="dxa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上午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芝浦工业大学课程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机械工学实验室课题讨论</w:t>
            </w:r>
          </w:p>
          <w:p w:rsidR="0042581E" w:rsidRPr="007E30CE" w:rsidRDefault="0042581E" w:rsidP="00321E67">
            <w:pPr>
              <w:ind w:leftChars="100" w:left="21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：由负责教授带领，参加同学与机械工学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实验室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的日本学生一起深入交流讨论相关课题</w:t>
            </w:r>
          </w:p>
        </w:tc>
      </w:tr>
      <w:tr w:rsidR="0042581E" w:rsidRPr="007E30CE" w:rsidTr="00321E67">
        <w:trPr>
          <w:trHeight w:val="264"/>
          <w:jc w:val="center"/>
        </w:trPr>
        <w:tc>
          <w:tcPr>
            <w:tcW w:w="1076" w:type="dxa"/>
            <w:vMerge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</w:tcPr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ind w:firstLineChars="100" w:firstLine="201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下午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芝浦工业大学课程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机械</w:t>
            </w:r>
            <w:proofErr w:type="gramStart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机能工</w:t>
            </w:r>
            <w:proofErr w:type="gramEnd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学实验室课题讨论</w:t>
            </w:r>
          </w:p>
          <w:p w:rsidR="0042581E" w:rsidRPr="007E30CE" w:rsidRDefault="0042581E" w:rsidP="00321E67">
            <w:pPr>
              <w:ind w:leftChars="100" w:left="21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：由负责教授带领，参加同学与</w:t>
            </w:r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机械机能实验室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的日本学生一起深入交流讨论相关课题</w:t>
            </w:r>
          </w:p>
        </w:tc>
      </w:tr>
      <w:tr w:rsidR="0042581E" w:rsidRPr="007E30CE" w:rsidTr="00321E67">
        <w:trPr>
          <w:trHeight w:val="791"/>
          <w:jc w:val="center"/>
        </w:trPr>
        <w:tc>
          <w:tcPr>
            <w:tcW w:w="1076" w:type="dxa"/>
            <w:vMerge w:val="restart"/>
            <w:vAlign w:val="center"/>
          </w:tcPr>
          <w:p w:rsidR="0042581E" w:rsidRPr="007E30CE" w:rsidRDefault="0042581E" w:rsidP="00321E67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第七日</w:t>
            </w:r>
          </w:p>
        </w:tc>
        <w:tc>
          <w:tcPr>
            <w:tcW w:w="900" w:type="dxa"/>
          </w:tcPr>
          <w:p w:rsidR="0042581E" w:rsidRPr="007E30CE" w:rsidRDefault="0042581E" w:rsidP="00321E67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</w:p>
          <w:p w:rsidR="0042581E" w:rsidRPr="007E30CE" w:rsidRDefault="0042581E" w:rsidP="00321E67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上午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芝浦工业大学课程</w:t>
            </w:r>
          </w:p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proofErr w:type="gramStart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电气工</w:t>
            </w:r>
            <w:proofErr w:type="gramEnd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学实验室课题讨论</w:t>
            </w:r>
          </w:p>
          <w:p w:rsidR="0042581E" w:rsidRPr="007E30CE" w:rsidRDefault="0042581E" w:rsidP="00321E67">
            <w:pPr>
              <w:tabs>
                <w:tab w:val="left" w:pos="7977"/>
              </w:tabs>
              <w:ind w:leftChars="100" w:left="210" w:firstLineChars="50" w:firstLine="10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：由负责教授带领，参加同学与</w:t>
            </w:r>
            <w:proofErr w:type="gramStart"/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电气工</w:t>
            </w:r>
            <w:proofErr w:type="gramEnd"/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学实验室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的日本学生一起深入交流讨论相关课题</w:t>
            </w:r>
          </w:p>
        </w:tc>
      </w:tr>
      <w:tr w:rsidR="0042581E" w:rsidRPr="007E30CE" w:rsidTr="00321E67">
        <w:trPr>
          <w:trHeight w:val="398"/>
          <w:jc w:val="center"/>
        </w:trPr>
        <w:tc>
          <w:tcPr>
            <w:tcW w:w="1076" w:type="dxa"/>
            <w:vMerge/>
            <w:vAlign w:val="center"/>
          </w:tcPr>
          <w:p w:rsidR="0042581E" w:rsidRPr="007E30CE" w:rsidRDefault="0042581E" w:rsidP="00321E67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42581E" w:rsidRPr="007E30CE" w:rsidRDefault="0042581E" w:rsidP="00321E67">
            <w:pPr>
              <w:tabs>
                <w:tab w:val="left" w:pos="7977"/>
              </w:tabs>
              <w:ind w:firstLineChars="100" w:firstLine="201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下午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proofErr w:type="gramStart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情报工</w:t>
            </w:r>
            <w:proofErr w:type="gramEnd"/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学实验室课题讨论</w:t>
            </w:r>
          </w:p>
          <w:p w:rsidR="0042581E" w:rsidRPr="007E30CE" w:rsidRDefault="0042581E" w:rsidP="00321E67">
            <w:pPr>
              <w:ind w:leftChars="100" w:left="21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 w:rsidRPr="007E30CE"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：由负责教授带领，参加同学与</w:t>
            </w:r>
            <w:proofErr w:type="gramStart"/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情报工</w:t>
            </w:r>
            <w:proofErr w:type="gramEnd"/>
            <w:r w:rsidRPr="007E30CE"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学实验室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t>的日本学生一起深入交</w:t>
            </w:r>
            <w:r w:rsidRPr="007E30CE">
              <w:rPr>
                <w:rFonts w:ascii="黑体" w:eastAsia="黑体" w:hAnsi="黑体" w:hint="eastAsia"/>
                <w:bCs/>
                <w:sz w:val="20"/>
                <w:szCs w:val="20"/>
              </w:rPr>
              <w:lastRenderedPageBreak/>
              <w:t>流讨论相关课题</w:t>
            </w:r>
          </w:p>
        </w:tc>
      </w:tr>
      <w:tr w:rsidR="0042581E" w:rsidRPr="007E30CE" w:rsidTr="00321E67">
        <w:trPr>
          <w:trHeight w:val="532"/>
          <w:jc w:val="center"/>
        </w:trPr>
        <w:tc>
          <w:tcPr>
            <w:tcW w:w="1076" w:type="dxa"/>
            <w:vMerge w:val="restart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lastRenderedPageBreak/>
              <w:t>第八日</w:t>
            </w:r>
          </w:p>
        </w:tc>
        <w:tc>
          <w:tcPr>
            <w:tcW w:w="900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上午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ind w:leftChars="-89" w:left="-187" w:firstLineChars="150" w:firstLine="301"/>
              <w:jc w:val="left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发表准备</w:t>
            </w:r>
          </w:p>
        </w:tc>
      </w:tr>
      <w:tr w:rsidR="0042581E" w:rsidRPr="007E30CE" w:rsidTr="00321E67">
        <w:trPr>
          <w:trHeight w:val="550"/>
          <w:jc w:val="center"/>
        </w:trPr>
        <w:tc>
          <w:tcPr>
            <w:tcW w:w="1076" w:type="dxa"/>
            <w:vMerge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42581E" w:rsidRPr="007E30CE" w:rsidRDefault="0042581E" w:rsidP="00321E67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下午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ind w:firstLineChars="50" w:firstLine="10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芝浦工业大学结业发表会</w:t>
            </w:r>
          </w:p>
          <w:p w:rsidR="0042581E" w:rsidRPr="007E30CE" w:rsidRDefault="0042581E" w:rsidP="00321E67">
            <w:pPr>
              <w:ind w:firstLineChars="50" w:firstLine="100"/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MS Mincho" w:eastAsiaTheme="minorEastAsia" w:hAnsi="MS Mincho" w:hint="eastAsia"/>
                <w:b/>
                <w:color w:val="000000"/>
                <w:sz w:val="20"/>
                <w:szCs w:val="20"/>
              </w:rPr>
              <w:t>结</w:t>
            </w: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业式</w:t>
            </w:r>
          </w:p>
        </w:tc>
      </w:tr>
      <w:tr w:rsidR="0042581E" w:rsidRPr="007E30CE" w:rsidTr="00321E67">
        <w:trPr>
          <w:trHeight w:val="119"/>
          <w:jc w:val="center"/>
        </w:trPr>
        <w:tc>
          <w:tcPr>
            <w:tcW w:w="1076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第九日</w:t>
            </w:r>
          </w:p>
        </w:tc>
        <w:tc>
          <w:tcPr>
            <w:tcW w:w="900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b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全天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/>
                <w:b/>
                <w:color w:val="000000"/>
                <w:sz w:val="20"/>
                <w:szCs w:val="20"/>
              </w:rPr>
              <w:t xml:space="preserve"> </w:t>
            </w: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日本社会自由考察调研</w:t>
            </w:r>
          </w:p>
        </w:tc>
      </w:tr>
      <w:tr w:rsidR="0042581E" w:rsidRPr="007E30CE" w:rsidTr="00321E67">
        <w:trPr>
          <w:trHeight w:val="321"/>
          <w:jc w:val="center"/>
        </w:trPr>
        <w:tc>
          <w:tcPr>
            <w:tcW w:w="1076" w:type="dxa"/>
            <w:vAlign w:val="center"/>
          </w:tcPr>
          <w:p w:rsidR="0042581E" w:rsidRPr="007E30CE" w:rsidRDefault="0042581E" w:rsidP="00321E67">
            <w:pPr>
              <w:jc w:val="center"/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第十日</w:t>
            </w:r>
          </w:p>
        </w:tc>
        <w:tc>
          <w:tcPr>
            <w:tcW w:w="90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color w:val="002060"/>
                <w:sz w:val="20"/>
                <w:szCs w:val="20"/>
              </w:rPr>
            </w:pPr>
            <w:r w:rsidRPr="007E30CE">
              <w:rPr>
                <w:rFonts w:ascii="黑体" w:eastAsia="黑体" w:hAnsi="黑体"/>
                <w:b/>
                <w:color w:val="002060"/>
                <w:sz w:val="20"/>
                <w:szCs w:val="20"/>
              </w:rPr>
              <w:t xml:space="preserve">  </w:t>
            </w:r>
            <w:r w:rsidRPr="007E30CE">
              <w:rPr>
                <w:rFonts w:ascii="黑体" w:eastAsia="黑体" w:hAnsi="黑体" w:hint="eastAsia"/>
                <w:b/>
                <w:color w:val="002060"/>
                <w:sz w:val="20"/>
                <w:szCs w:val="20"/>
              </w:rPr>
              <w:t>全天</w:t>
            </w:r>
          </w:p>
        </w:tc>
        <w:tc>
          <w:tcPr>
            <w:tcW w:w="7810" w:type="dxa"/>
            <w:vAlign w:val="center"/>
          </w:tcPr>
          <w:p w:rsidR="0042581E" w:rsidRPr="007E30CE" w:rsidRDefault="0042581E" w:rsidP="00321E67">
            <w:pPr>
              <w:rPr>
                <w:rFonts w:ascii="黑体" w:eastAsia="黑体" w:hAnsi="黑体"/>
                <w:b/>
                <w:color w:val="000000"/>
                <w:sz w:val="20"/>
                <w:szCs w:val="20"/>
              </w:rPr>
            </w:pPr>
            <w:r w:rsidRPr="007E30CE">
              <w:rPr>
                <w:rFonts w:ascii="黑体" w:eastAsia="黑体" w:hAnsi="黑体"/>
                <w:b/>
                <w:color w:val="000000"/>
                <w:sz w:val="20"/>
                <w:szCs w:val="20"/>
              </w:rPr>
              <w:t xml:space="preserve"> </w:t>
            </w:r>
            <w:r w:rsidRPr="007E30CE">
              <w:rPr>
                <w:rFonts w:ascii="黑体" w:eastAsia="黑体" w:hAnsi="黑体" w:hint="eastAsia"/>
                <w:b/>
                <w:color w:val="000000"/>
                <w:sz w:val="20"/>
                <w:szCs w:val="20"/>
              </w:rPr>
              <w:t>全员安全归国</w:t>
            </w:r>
          </w:p>
        </w:tc>
      </w:tr>
    </w:tbl>
    <w:p w:rsidR="0042581E" w:rsidRDefault="0042581E" w:rsidP="0042581E">
      <w:pPr>
        <w:pStyle w:val="4"/>
        <w:tabs>
          <w:tab w:val="left" w:pos="2860"/>
        </w:tabs>
        <w:ind w:left="0"/>
        <w:jc w:val="center"/>
        <w:rPr>
          <w:rFonts w:ascii="黑体" w:eastAsia="黑体" w:hAnsi="黑体"/>
          <w:sz w:val="16"/>
          <w:szCs w:val="16"/>
          <w:u w:val="single"/>
        </w:rPr>
      </w:pPr>
      <w:r>
        <w:rPr>
          <w:rFonts w:ascii="黑体" w:eastAsia="黑体" w:hAnsi="黑体" w:hint="eastAsia"/>
          <w:sz w:val="16"/>
          <w:szCs w:val="16"/>
          <w:u w:val="single"/>
        </w:rPr>
        <w:t>关于本行程说明</w:t>
      </w:r>
      <w:r>
        <w:rPr>
          <w:rFonts w:ascii="黑体" w:eastAsia="黑体" w:hAnsi="黑体"/>
          <w:sz w:val="16"/>
          <w:szCs w:val="16"/>
          <w:u w:val="single"/>
        </w:rPr>
        <w:t>:</w:t>
      </w:r>
      <w:r>
        <w:rPr>
          <w:rFonts w:ascii="黑体" w:eastAsia="黑体" w:hAnsi="黑体" w:hint="eastAsia"/>
          <w:sz w:val="16"/>
          <w:szCs w:val="16"/>
          <w:u w:val="single"/>
        </w:rPr>
        <w:t>实验内容及安排，</w:t>
      </w:r>
      <w:proofErr w:type="gramStart"/>
      <w:r>
        <w:rPr>
          <w:rFonts w:ascii="黑体" w:eastAsia="黑体" w:hAnsi="黑体" w:hint="eastAsia"/>
          <w:sz w:val="16"/>
          <w:szCs w:val="16"/>
          <w:u w:val="single"/>
        </w:rPr>
        <w:t>以芝浦</w:t>
      </w:r>
      <w:proofErr w:type="gramEnd"/>
      <w:r>
        <w:rPr>
          <w:rFonts w:ascii="黑体" w:eastAsia="黑体" w:hAnsi="黑体" w:hint="eastAsia"/>
          <w:sz w:val="16"/>
          <w:szCs w:val="16"/>
          <w:u w:val="single"/>
        </w:rPr>
        <w:t>工业大学最终安排为准。可能存在部分调整。</w:t>
      </w:r>
    </w:p>
    <w:p w:rsidR="0042581E" w:rsidRDefault="0042581E" w:rsidP="0042581E"/>
    <w:p w:rsidR="0042581E" w:rsidRPr="00A90FFB" w:rsidRDefault="0042581E" w:rsidP="0042581E"/>
    <w:p w:rsidR="003B7B89" w:rsidRDefault="003B7B89">
      <w:bookmarkStart w:id="0" w:name="_GoBack"/>
      <w:bookmarkEnd w:id="0"/>
    </w:p>
    <w:sectPr w:rsidR="003B7B89" w:rsidSect="00321E67">
      <w:headerReference w:type="default" r:id="rId13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66D" w:rsidRDefault="0028466D" w:rsidP="0042581E">
      <w:r>
        <w:separator/>
      </w:r>
    </w:p>
  </w:endnote>
  <w:endnote w:type="continuationSeparator" w:id="0">
    <w:p w:rsidR="0028466D" w:rsidRDefault="0028466D" w:rsidP="0042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66D" w:rsidRDefault="0028466D" w:rsidP="0042581E">
      <w:r>
        <w:separator/>
      </w:r>
    </w:p>
  </w:footnote>
  <w:footnote w:type="continuationSeparator" w:id="0">
    <w:p w:rsidR="0028466D" w:rsidRDefault="0028466D" w:rsidP="00425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67" w:rsidRDefault="0028466D">
    <w:pPr>
      <w:pStyle w:val="NoSpacing1"/>
      <w:jc w:val="right"/>
      <w:rPr>
        <w:rFonts w:ascii="黑体" w:eastAsia="黑体" w:hAnsi="宋体"/>
        <w:shadow/>
        <w:color w:val="002060"/>
        <w:sz w:val="24"/>
        <w:szCs w:val="24"/>
      </w:rPr>
    </w:pPr>
    <w:r>
      <w:rPr>
        <w:rFonts w:ascii="黑体" w:eastAsia="黑体" w:hAnsi="宋体" w:hint="eastAsia"/>
        <w:shadow/>
        <w:color w:val="002060"/>
        <w:sz w:val="24"/>
        <w:szCs w:val="24"/>
      </w:rPr>
      <w:t>芝浦工业大学理工科实验主题短期课程</w:t>
    </w:r>
  </w:p>
  <w:p w:rsidR="00321E67" w:rsidRDefault="0028466D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0EF0"/>
    <w:rsid w:val="000036C4"/>
    <w:rsid w:val="00014059"/>
    <w:rsid w:val="000204F1"/>
    <w:rsid w:val="00032100"/>
    <w:rsid w:val="0003402B"/>
    <w:rsid w:val="000500A1"/>
    <w:rsid w:val="00087D65"/>
    <w:rsid w:val="00092D9F"/>
    <w:rsid w:val="00093A2A"/>
    <w:rsid w:val="00096594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71914"/>
    <w:rsid w:val="001767AF"/>
    <w:rsid w:val="00185C46"/>
    <w:rsid w:val="00186775"/>
    <w:rsid w:val="001A57DD"/>
    <w:rsid w:val="001B4870"/>
    <w:rsid w:val="001B4BC3"/>
    <w:rsid w:val="001C3746"/>
    <w:rsid w:val="001F06BF"/>
    <w:rsid w:val="001F1830"/>
    <w:rsid w:val="0022336A"/>
    <w:rsid w:val="00223988"/>
    <w:rsid w:val="00230C34"/>
    <w:rsid w:val="002310EC"/>
    <w:rsid w:val="002331DE"/>
    <w:rsid w:val="00243879"/>
    <w:rsid w:val="00245D2E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466D"/>
    <w:rsid w:val="00285346"/>
    <w:rsid w:val="00287F70"/>
    <w:rsid w:val="00296622"/>
    <w:rsid w:val="002A73A6"/>
    <w:rsid w:val="002B0844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34A4"/>
    <w:rsid w:val="003E798A"/>
    <w:rsid w:val="003F551A"/>
    <w:rsid w:val="003F6ED5"/>
    <w:rsid w:val="00410717"/>
    <w:rsid w:val="00425516"/>
    <w:rsid w:val="0042581E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B6993"/>
    <w:rsid w:val="004C13E5"/>
    <w:rsid w:val="004C5A53"/>
    <w:rsid w:val="004C7EDB"/>
    <w:rsid w:val="004F0538"/>
    <w:rsid w:val="0051083F"/>
    <w:rsid w:val="00516349"/>
    <w:rsid w:val="00522B8B"/>
    <w:rsid w:val="005230F6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C476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306F3"/>
    <w:rsid w:val="00630F01"/>
    <w:rsid w:val="00634D59"/>
    <w:rsid w:val="0064191A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86825"/>
    <w:rsid w:val="007919ED"/>
    <w:rsid w:val="007A7C08"/>
    <w:rsid w:val="007B36FD"/>
    <w:rsid w:val="007B650E"/>
    <w:rsid w:val="007C1255"/>
    <w:rsid w:val="007F6789"/>
    <w:rsid w:val="007F7C58"/>
    <w:rsid w:val="00811107"/>
    <w:rsid w:val="0081270B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0EF0"/>
    <w:rsid w:val="0088289B"/>
    <w:rsid w:val="00891602"/>
    <w:rsid w:val="00891966"/>
    <w:rsid w:val="008A12A2"/>
    <w:rsid w:val="008A4A1B"/>
    <w:rsid w:val="008B2ED6"/>
    <w:rsid w:val="008B41A0"/>
    <w:rsid w:val="008C45CF"/>
    <w:rsid w:val="008D375D"/>
    <w:rsid w:val="008D58F5"/>
    <w:rsid w:val="008E12B1"/>
    <w:rsid w:val="008F5D89"/>
    <w:rsid w:val="00901439"/>
    <w:rsid w:val="00906A95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4B2F"/>
    <w:rsid w:val="009A604E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DDD"/>
    <w:rsid w:val="00A859BB"/>
    <w:rsid w:val="00AB68E3"/>
    <w:rsid w:val="00AC2E44"/>
    <w:rsid w:val="00AE4058"/>
    <w:rsid w:val="00AE492D"/>
    <w:rsid w:val="00AF253F"/>
    <w:rsid w:val="00B004B0"/>
    <w:rsid w:val="00B15523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F0CAD"/>
    <w:rsid w:val="00C15192"/>
    <w:rsid w:val="00C3135C"/>
    <w:rsid w:val="00C3404F"/>
    <w:rsid w:val="00C34FC3"/>
    <w:rsid w:val="00C45348"/>
    <w:rsid w:val="00C51759"/>
    <w:rsid w:val="00C54BD2"/>
    <w:rsid w:val="00C60BEE"/>
    <w:rsid w:val="00C6521C"/>
    <w:rsid w:val="00C66EAC"/>
    <w:rsid w:val="00C67632"/>
    <w:rsid w:val="00C67BB4"/>
    <w:rsid w:val="00C752CD"/>
    <w:rsid w:val="00C91400"/>
    <w:rsid w:val="00C92A2D"/>
    <w:rsid w:val="00C976EF"/>
    <w:rsid w:val="00CB35C3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70B59"/>
    <w:rsid w:val="00D72414"/>
    <w:rsid w:val="00D76C40"/>
    <w:rsid w:val="00D77218"/>
    <w:rsid w:val="00D87593"/>
    <w:rsid w:val="00D9194D"/>
    <w:rsid w:val="00D95A7C"/>
    <w:rsid w:val="00DB1A20"/>
    <w:rsid w:val="00DD1CF7"/>
    <w:rsid w:val="00DD2D1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3075"/>
    <w:rsid w:val="00F50B82"/>
    <w:rsid w:val="00F50F43"/>
    <w:rsid w:val="00F540E7"/>
    <w:rsid w:val="00F6553A"/>
    <w:rsid w:val="00F67286"/>
    <w:rsid w:val="00F72BD2"/>
    <w:rsid w:val="00F85B2D"/>
    <w:rsid w:val="00F87288"/>
    <w:rsid w:val="00F96D86"/>
    <w:rsid w:val="00FA6532"/>
    <w:rsid w:val="00FB1EAA"/>
    <w:rsid w:val="00FB4EEE"/>
    <w:rsid w:val="00FC3E9B"/>
    <w:rsid w:val="00FD3DC5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1E"/>
    <w:pPr>
      <w:widowControl w:val="0"/>
      <w:jc w:val="both"/>
    </w:pPr>
    <w:rPr>
      <w:rFonts w:ascii="Times New Roman" w:eastAsia="宋体" w:hAnsi="Times New Roman" w:cs="黑体"/>
    </w:rPr>
  </w:style>
  <w:style w:type="paragraph" w:styleId="4">
    <w:name w:val="heading 4"/>
    <w:basedOn w:val="a"/>
    <w:next w:val="a"/>
    <w:link w:val="4Char"/>
    <w:uiPriority w:val="9"/>
    <w:qFormat/>
    <w:rsid w:val="0042581E"/>
    <w:pPr>
      <w:spacing w:before="36"/>
      <w:ind w:left="120"/>
      <w:outlineLvl w:val="3"/>
    </w:pPr>
    <w:rPr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8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8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81E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42581E"/>
    <w:rPr>
      <w:rFonts w:ascii="Times New Roman" w:eastAsia="宋体" w:hAnsi="Times New Roman" w:cs="黑体"/>
      <w:b/>
      <w:bCs/>
      <w:szCs w:val="21"/>
    </w:rPr>
  </w:style>
  <w:style w:type="paragraph" w:customStyle="1" w:styleId="NoSpacing1">
    <w:name w:val="No Spacing1"/>
    <w:uiPriority w:val="1"/>
    <w:qFormat/>
    <w:rsid w:val="0042581E"/>
    <w:rPr>
      <w:rFonts w:ascii="Times New Roman" w:eastAsia="宋体" w:hAnsi="Times New Roman" w:cs="黑体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.com/doc/171225-180920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aike.baidu.com/subview/761249/761249.htm" TargetMode="External"/><Relationship Id="rId12" Type="http://schemas.openxmlformats.org/officeDocument/2006/relationships/hyperlink" Target="http://baike.baidu.com/subview/20577/663004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aike.so.com/doc/6480916-6694620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aike.so.com/doc/6481017-669472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so.com/doc/6467193-668088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1278</Characters>
  <Application>Microsoft Office Word</Application>
  <DocSecurity>0</DocSecurity>
  <Lines>10</Lines>
  <Paragraphs>2</Paragraphs>
  <ScaleCrop>false</ScaleCrop>
  <Company>Sky123.Org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2017-03-17T03:22:00Z</dcterms:created>
  <dcterms:modified xsi:type="dcterms:W3CDTF">2017-03-17T03:22:00Z</dcterms:modified>
</cp:coreProperties>
</file>