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548" w:rsidRPr="00B36509" w:rsidRDefault="00971548" w:rsidP="00971548">
      <w:pPr>
        <w:spacing w:line="360" w:lineRule="auto"/>
        <w:jc w:val="center"/>
        <w:rPr>
          <w:rFonts w:asciiTheme="majorEastAsia" w:eastAsiaTheme="majorEastAsia" w:hAnsiTheme="majorEastAsia"/>
          <w:b/>
          <w:sz w:val="36"/>
          <w:szCs w:val="36"/>
        </w:rPr>
      </w:pPr>
      <w:r w:rsidRPr="00B36509">
        <w:rPr>
          <w:rFonts w:asciiTheme="majorEastAsia" w:eastAsiaTheme="majorEastAsia" w:hAnsiTheme="majorEastAsia" w:hint="eastAsia"/>
          <w:b/>
          <w:sz w:val="36"/>
          <w:szCs w:val="36"/>
        </w:rPr>
        <w:t>关于</w:t>
      </w:r>
      <w:r w:rsidR="00965F5F">
        <w:rPr>
          <w:rFonts w:asciiTheme="majorEastAsia" w:eastAsiaTheme="majorEastAsia" w:hAnsiTheme="majorEastAsia" w:hint="eastAsia"/>
          <w:b/>
          <w:sz w:val="36"/>
          <w:szCs w:val="36"/>
        </w:rPr>
        <w:t>组织</w:t>
      </w:r>
      <w:r w:rsidRPr="00B36509">
        <w:rPr>
          <w:rFonts w:asciiTheme="majorEastAsia" w:eastAsiaTheme="majorEastAsia" w:hAnsiTheme="majorEastAsia" w:hint="eastAsia"/>
          <w:b/>
          <w:sz w:val="36"/>
          <w:szCs w:val="36"/>
        </w:rPr>
        <w:t>201</w:t>
      </w:r>
      <w:r w:rsidR="005B2A1A">
        <w:rPr>
          <w:rFonts w:asciiTheme="majorEastAsia" w:eastAsiaTheme="majorEastAsia" w:hAnsiTheme="majorEastAsia" w:hint="eastAsia"/>
          <w:b/>
          <w:sz w:val="36"/>
          <w:szCs w:val="36"/>
        </w:rPr>
        <w:t>6</w:t>
      </w:r>
      <w:r w:rsidRPr="00B36509">
        <w:rPr>
          <w:rFonts w:asciiTheme="majorEastAsia" w:eastAsiaTheme="majorEastAsia" w:hAnsiTheme="majorEastAsia" w:hint="eastAsia"/>
          <w:b/>
          <w:sz w:val="36"/>
          <w:szCs w:val="36"/>
        </w:rPr>
        <w:t>年江苏高校学生境外学习</w:t>
      </w:r>
    </w:p>
    <w:p w:rsidR="00971548" w:rsidRPr="00B36509" w:rsidRDefault="00971548" w:rsidP="00971548">
      <w:pPr>
        <w:spacing w:line="360" w:lineRule="auto"/>
        <w:jc w:val="center"/>
        <w:rPr>
          <w:rFonts w:asciiTheme="majorEastAsia" w:eastAsiaTheme="majorEastAsia" w:hAnsiTheme="majorEastAsia"/>
          <w:b/>
          <w:sz w:val="36"/>
          <w:szCs w:val="36"/>
        </w:rPr>
      </w:pPr>
      <w:r w:rsidRPr="00B36509">
        <w:rPr>
          <w:rFonts w:asciiTheme="majorEastAsia" w:eastAsiaTheme="majorEastAsia" w:hAnsiTheme="majorEastAsia" w:hint="eastAsia"/>
          <w:b/>
          <w:sz w:val="36"/>
          <w:szCs w:val="36"/>
        </w:rPr>
        <w:t>政府奖学金</w:t>
      </w:r>
      <w:r w:rsidR="005B2A1A">
        <w:rPr>
          <w:rFonts w:asciiTheme="majorEastAsia" w:eastAsiaTheme="majorEastAsia" w:hAnsiTheme="majorEastAsia" w:hint="eastAsia"/>
          <w:b/>
          <w:sz w:val="36"/>
          <w:szCs w:val="36"/>
        </w:rPr>
        <w:t>暑期</w:t>
      </w:r>
      <w:r w:rsidRPr="00B36509">
        <w:rPr>
          <w:rFonts w:asciiTheme="majorEastAsia" w:eastAsiaTheme="majorEastAsia" w:hAnsiTheme="majorEastAsia" w:hint="eastAsia"/>
          <w:b/>
          <w:sz w:val="36"/>
          <w:szCs w:val="36"/>
        </w:rPr>
        <w:t>项目</w:t>
      </w:r>
      <w:r w:rsidR="00B36509">
        <w:rPr>
          <w:rFonts w:asciiTheme="majorEastAsia" w:eastAsiaTheme="majorEastAsia" w:hAnsiTheme="majorEastAsia" w:hint="eastAsia"/>
          <w:b/>
          <w:sz w:val="36"/>
          <w:szCs w:val="36"/>
        </w:rPr>
        <w:t>申报</w:t>
      </w:r>
      <w:r w:rsidRPr="00B36509">
        <w:rPr>
          <w:rFonts w:asciiTheme="majorEastAsia" w:eastAsiaTheme="majorEastAsia" w:hAnsiTheme="majorEastAsia" w:hint="eastAsia"/>
          <w:b/>
          <w:sz w:val="36"/>
          <w:szCs w:val="36"/>
        </w:rPr>
        <w:t>通知</w:t>
      </w:r>
    </w:p>
    <w:p w:rsidR="00971548" w:rsidRPr="006176E3" w:rsidRDefault="00971548" w:rsidP="00971548">
      <w:pPr>
        <w:spacing w:line="360" w:lineRule="auto"/>
        <w:rPr>
          <w:rFonts w:ascii="仿宋" w:hAnsi="仿宋"/>
        </w:rPr>
      </w:pPr>
    </w:p>
    <w:p w:rsidR="00971548" w:rsidRPr="00B36509" w:rsidRDefault="00971548" w:rsidP="00971548">
      <w:pPr>
        <w:spacing w:line="360" w:lineRule="auto"/>
        <w:rPr>
          <w:rFonts w:asciiTheme="minorEastAsia" w:eastAsiaTheme="minorEastAsia" w:hAnsiTheme="minorEastAsia"/>
          <w:sz w:val="24"/>
          <w:szCs w:val="24"/>
        </w:rPr>
      </w:pPr>
      <w:r w:rsidRPr="00B36509">
        <w:rPr>
          <w:rFonts w:asciiTheme="minorEastAsia" w:eastAsiaTheme="minorEastAsia" w:hAnsiTheme="minorEastAsia" w:hint="eastAsia"/>
          <w:sz w:val="24"/>
          <w:szCs w:val="24"/>
        </w:rPr>
        <w:t>各学院:</w:t>
      </w:r>
    </w:p>
    <w:p w:rsidR="00971548" w:rsidRPr="00B36509" w:rsidRDefault="00971548" w:rsidP="00B36509">
      <w:pPr>
        <w:spacing w:line="360" w:lineRule="auto"/>
        <w:ind w:firstLineChars="200" w:firstLine="480"/>
        <w:rPr>
          <w:rFonts w:asciiTheme="minorEastAsia" w:eastAsiaTheme="minorEastAsia" w:hAnsiTheme="minorEastAsia"/>
          <w:sz w:val="24"/>
          <w:szCs w:val="24"/>
        </w:rPr>
      </w:pPr>
      <w:r w:rsidRPr="00B36509">
        <w:rPr>
          <w:rFonts w:asciiTheme="minorEastAsia" w:eastAsiaTheme="minorEastAsia" w:hAnsiTheme="minorEastAsia" w:hint="eastAsia"/>
          <w:sz w:val="24"/>
          <w:szCs w:val="24"/>
        </w:rPr>
        <w:t>为贯彻落实《江苏省中长期教育改革和发展规划纲要（2010-2020年）》和《江苏省“十二五”教育发展规划》有关要求，进一步提高大学本科生中具有海外学习经历的学生比例，提升江苏高等教育在人才培养、学科建设等方面的层次和水平，</w:t>
      </w:r>
      <w:r w:rsidR="00356185">
        <w:rPr>
          <w:rFonts w:asciiTheme="minorEastAsia" w:eastAsiaTheme="minorEastAsia" w:hAnsiTheme="minorEastAsia" w:hint="eastAsia"/>
          <w:sz w:val="24"/>
          <w:szCs w:val="24"/>
        </w:rPr>
        <w:t>江苏</w:t>
      </w:r>
      <w:r w:rsidRPr="00B36509">
        <w:rPr>
          <w:rFonts w:asciiTheme="minorEastAsia" w:eastAsiaTheme="minorEastAsia" w:hAnsiTheme="minorEastAsia" w:hint="eastAsia"/>
          <w:sz w:val="24"/>
          <w:szCs w:val="24"/>
        </w:rPr>
        <w:t>省教育厅</w:t>
      </w:r>
      <w:r w:rsidR="005B2A1A">
        <w:rPr>
          <w:rFonts w:asciiTheme="minorEastAsia" w:eastAsiaTheme="minorEastAsia" w:hAnsiTheme="minorEastAsia" w:hint="eastAsia"/>
          <w:sz w:val="24"/>
          <w:szCs w:val="24"/>
        </w:rPr>
        <w:t>2016年将继续</w:t>
      </w:r>
      <w:r w:rsidRPr="00B36509">
        <w:rPr>
          <w:rFonts w:asciiTheme="minorEastAsia" w:eastAsiaTheme="minorEastAsia" w:hAnsiTheme="minorEastAsia" w:hint="eastAsia"/>
          <w:sz w:val="24"/>
          <w:szCs w:val="24"/>
        </w:rPr>
        <w:t>实施江苏高校学生境外学习政府奖学金项目。</w:t>
      </w:r>
    </w:p>
    <w:p w:rsidR="00971548" w:rsidRPr="00B36509" w:rsidRDefault="00971548" w:rsidP="00B36509">
      <w:pPr>
        <w:spacing w:line="360" w:lineRule="auto"/>
        <w:ind w:firstLineChars="200" w:firstLine="480"/>
        <w:rPr>
          <w:rFonts w:asciiTheme="minorEastAsia" w:eastAsiaTheme="minorEastAsia" w:hAnsiTheme="minorEastAsia"/>
          <w:sz w:val="24"/>
          <w:szCs w:val="24"/>
        </w:rPr>
      </w:pPr>
      <w:r w:rsidRPr="00B36509">
        <w:rPr>
          <w:rFonts w:asciiTheme="minorEastAsia" w:eastAsiaTheme="minorEastAsia" w:hAnsiTheme="minorEastAsia" w:hint="eastAsia"/>
          <w:sz w:val="24"/>
          <w:szCs w:val="24"/>
        </w:rPr>
        <w:t>一、项目概况</w:t>
      </w:r>
    </w:p>
    <w:p w:rsidR="00971548" w:rsidRPr="00B36509" w:rsidRDefault="00971548" w:rsidP="00B36509">
      <w:pPr>
        <w:spacing w:line="360" w:lineRule="auto"/>
        <w:ind w:firstLineChars="201" w:firstLine="482"/>
        <w:rPr>
          <w:rFonts w:asciiTheme="minorEastAsia" w:eastAsiaTheme="minorEastAsia" w:hAnsiTheme="minorEastAsia"/>
          <w:sz w:val="24"/>
          <w:szCs w:val="24"/>
        </w:rPr>
      </w:pPr>
      <w:r w:rsidRPr="00B36509">
        <w:rPr>
          <w:rFonts w:asciiTheme="minorEastAsia" w:eastAsiaTheme="minorEastAsia" w:hAnsiTheme="minorEastAsia" w:hint="eastAsia"/>
          <w:sz w:val="24"/>
          <w:szCs w:val="24"/>
        </w:rPr>
        <w:t>江苏高校学生境外学习政府奖学金项目由省教育厅主办、江苏省教育国际交流服务中心承办，是我省扩大教育对外开放、加强高校学科建设、推进人才培养模式国际接轨的重点项目。该项目每年选派一批本科在校生于暑期以团组形式赴世界名校开展为期4-5周的课程学习，学生学习期满后将获得国外合作大学提供的课程结业证书及成绩单。项目学生的选拔按照“学生个人申请、学校审核推荐、省教育厅确认公布”的原则，由各校根据省教育厅确定的申报名额选拔上报。</w:t>
      </w:r>
      <w:r w:rsidR="005B2A1A">
        <w:rPr>
          <w:rFonts w:asciiTheme="minorEastAsia" w:eastAsiaTheme="minorEastAsia" w:hAnsiTheme="minorEastAsia" w:hint="eastAsia"/>
          <w:sz w:val="24"/>
          <w:szCs w:val="24"/>
        </w:rPr>
        <w:t>三</w:t>
      </w:r>
      <w:r w:rsidRPr="00B36509">
        <w:rPr>
          <w:rFonts w:asciiTheme="minorEastAsia" w:eastAsiaTheme="minorEastAsia" w:hAnsiTheme="minorEastAsia" w:hint="eastAsia"/>
          <w:sz w:val="24"/>
          <w:szCs w:val="24"/>
        </w:rPr>
        <w:t>年来，</w:t>
      </w:r>
      <w:r w:rsidRPr="00B36509">
        <w:rPr>
          <w:rFonts w:asciiTheme="minorEastAsia" w:eastAsiaTheme="minorEastAsia" w:hAnsiTheme="minorEastAsia" w:hint="eastAsia"/>
          <w:color w:val="000000" w:themeColor="text1"/>
          <w:sz w:val="24"/>
          <w:szCs w:val="24"/>
        </w:rPr>
        <w:t>该项目已选派</w:t>
      </w:r>
      <w:r w:rsidR="005B2A1A">
        <w:rPr>
          <w:rFonts w:asciiTheme="minorEastAsia" w:eastAsiaTheme="minorEastAsia" w:hAnsiTheme="minorEastAsia" w:hint="eastAsia"/>
          <w:color w:val="000000" w:themeColor="text1"/>
          <w:sz w:val="24"/>
          <w:szCs w:val="24"/>
        </w:rPr>
        <w:t>2526</w:t>
      </w:r>
      <w:r w:rsidRPr="00B36509">
        <w:rPr>
          <w:rFonts w:asciiTheme="minorEastAsia" w:eastAsiaTheme="minorEastAsia" w:hAnsiTheme="minorEastAsia" w:hint="eastAsia"/>
          <w:color w:val="000000" w:themeColor="text1"/>
          <w:sz w:val="24"/>
          <w:szCs w:val="24"/>
        </w:rPr>
        <w:t>名在校大学生赴</w:t>
      </w:r>
      <w:r w:rsidR="005B2A1A">
        <w:rPr>
          <w:rFonts w:asciiTheme="minorEastAsia" w:eastAsiaTheme="minorEastAsia" w:hAnsiTheme="minorEastAsia" w:hint="eastAsia"/>
          <w:color w:val="000000" w:themeColor="text1"/>
          <w:sz w:val="24"/>
          <w:szCs w:val="24"/>
        </w:rPr>
        <w:t>美、加、英、澳</w:t>
      </w:r>
      <w:r w:rsidRPr="00B36509">
        <w:rPr>
          <w:rFonts w:asciiTheme="minorEastAsia" w:eastAsiaTheme="minorEastAsia" w:hAnsiTheme="minorEastAsia" w:hint="eastAsia"/>
          <w:color w:val="000000" w:themeColor="text1"/>
          <w:sz w:val="24"/>
          <w:szCs w:val="24"/>
        </w:rPr>
        <w:t>4个国家</w:t>
      </w:r>
      <w:r w:rsidR="005B2A1A">
        <w:rPr>
          <w:rFonts w:asciiTheme="minorEastAsia" w:eastAsiaTheme="minorEastAsia" w:hAnsiTheme="minorEastAsia" w:hint="eastAsia"/>
          <w:color w:val="000000" w:themeColor="text1"/>
          <w:sz w:val="24"/>
          <w:szCs w:val="24"/>
        </w:rPr>
        <w:t>30</w:t>
      </w:r>
      <w:r w:rsidRPr="00B36509">
        <w:rPr>
          <w:rFonts w:asciiTheme="minorEastAsia" w:eastAsiaTheme="minorEastAsia" w:hAnsiTheme="minorEastAsia" w:hint="eastAsia"/>
          <w:color w:val="000000" w:themeColor="text1"/>
          <w:sz w:val="24"/>
          <w:szCs w:val="24"/>
        </w:rPr>
        <w:t>所大学短期学习，</w:t>
      </w:r>
      <w:r w:rsidRPr="00B36509">
        <w:rPr>
          <w:rFonts w:asciiTheme="minorEastAsia" w:eastAsiaTheme="minorEastAsia" w:hAnsiTheme="minorEastAsia" w:hint="eastAsia"/>
          <w:sz w:val="24"/>
          <w:szCs w:val="24"/>
        </w:rPr>
        <w:t>成效显著。</w:t>
      </w:r>
    </w:p>
    <w:p w:rsidR="00971548" w:rsidRPr="00B36509" w:rsidRDefault="00971548" w:rsidP="00B36509">
      <w:pPr>
        <w:spacing w:line="360" w:lineRule="auto"/>
        <w:ind w:firstLineChars="201" w:firstLine="482"/>
        <w:rPr>
          <w:rFonts w:asciiTheme="minorEastAsia" w:eastAsiaTheme="minorEastAsia" w:hAnsiTheme="minorEastAsia"/>
          <w:sz w:val="24"/>
          <w:szCs w:val="24"/>
        </w:rPr>
      </w:pPr>
      <w:r w:rsidRPr="00B36509">
        <w:rPr>
          <w:rFonts w:asciiTheme="minorEastAsia" w:eastAsiaTheme="minorEastAsia" w:hAnsiTheme="minorEastAsia" w:hint="eastAsia"/>
          <w:sz w:val="24"/>
          <w:szCs w:val="24"/>
        </w:rPr>
        <w:t>二、</w:t>
      </w:r>
      <w:r w:rsidR="005B2A1A">
        <w:rPr>
          <w:rFonts w:asciiTheme="minorEastAsia" w:eastAsiaTheme="minorEastAsia" w:hAnsiTheme="minorEastAsia" w:hint="eastAsia"/>
          <w:sz w:val="24"/>
          <w:szCs w:val="24"/>
        </w:rPr>
        <w:t>2016</w:t>
      </w:r>
      <w:r w:rsidRPr="00B36509">
        <w:rPr>
          <w:rFonts w:asciiTheme="minorEastAsia" w:eastAsiaTheme="minorEastAsia" w:hAnsiTheme="minorEastAsia" w:hint="eastAsia"/>
          <w:sz w:val="24"/>
          <w:szCs w:val="24"/>
        </w:rPr>
        <w:t>年计划方案</w:t>
      </w:r>
    </w:p>
    <w:p w:rsidR="005B2A1A" w:rsidRDefault="00971548" w:rsidP="00B36509">
      <w:pPr>
        <w:spacing w:line="360" w:lineRule="auto"/>
        <w:ind w:firstLineChars="201" w:firstLine="482"/>
        <w:rPr>
          <w:rFonts w:asciiTheme="minorEastAsia" w:eastAsiaTheme="minorEastAsia" w:hAnsiTheme="minorEastAsia"/>
          <w:sz w:val="24"/>
          <w:szCs w:val="24"/>
        </w:rPr>
      </w:pPr>
      <w:r w:rsidRPr="00B36509">
        <w:rPr>
          <w:rFonts w:asciiTheme="minorEastAsia" w:eastAsiaTheme="minorEastAsia" w:hAnsiTheme="minorEastAsia" w:hint="eastAsia"/>
          <w:sz w:val="24"/>
          <w:szCs w:val="24"/>
        </w:rPr>
        <w:t>该项目201</w:t>
      </w:r>
      <w:r w:rsidR="005B2A1A">
        <w:rPr>
          <w:rFonts w:asciiTheme="minorEastAsia" w:eastAsiaTheme="minorEastAsia" w:hAnsiTheme="minorEastAsia" w:hint="eastAsia"/>
          <w:sz w:val="24"/>
          <w:szCs w:val="24"/>
        </w:rPr>
        <w:t>6</w:t>
      </w:r>
      <w:r w:rsidRPr="00B36509">
        <w:rPr>
          <w:rFonts w:asciiTheme="minorEastAsia" w:eastAsiaTheme="minorEastAsia" w:hAnsiTheme="minorEastAsia" w:hint="eastAsia"/>
          <w:sz w:val="24"/>
          <w:szCs w:val="24"/>
        </w:rPr>
        <w:t>年选派工作计划面向全省部、省、市属全日制本科院校（含民办本科院校）计划内招生的在校本科生，不包含应届毕业生、港澳台学生及外国留学生。资助项目1000人（部属高校200人、省市属高校800人），省财政资助1万元/生，其余由学生本人自理。</w:t>
      </w:r>
      <w:r w:rsidR="00C00B00">
        <w:rPr>
          <w:rFonts w:asciiTheme="minorEastAsia" w:eastAsiaTheme="minorEastAsia" w:hAnsiTheme="minorEastAsia" w:hint="eastAsia"/>
          <w:sz w:val="24"/>
          <w:szCs w:val="24"/>
        </w:rPr>
        <w:t>我校学生可申请远翔奖学金资助。</w:t>
      </w:r>
    </w:p>
    <w:p w:rsidR="00971548" w:rsidRPr="00B36509" w:rsidRDefault="00971548" w:rsidP="00B36509">
      <w:pPr>
        <w:spacing w:line="360" w:lineRule="auto"/>
        <w:ind w:firstLineChars="201" w:firstLine="482"/>
        <w:rPr>
          <w:rFonts w:asciiTheme="minorEastAsia" w:eastAsiaTheme="minorEastAsia" w:hAnsiTheme="minorEastAsia"/>
          <w:sz w:val="24"/>
          <w:szCs w:val="24"/>
        </w:rPr>
      </w:pPr>
      <w:r w:rsidRPr="00B36509">
        <w:rPr>
          <w:rFonts w:asciiTheme="minorEastAsia" w:eastAsiaTheme="minorEastAsia" w:hAnsiTheme="minorEastAsia" w:hint="eastAsia"/>
          <w:sz w:val="24"/>
          <w:szCs w:val="24"/>
        </w:rPr>
        <w:t>入选项目学生预计于201</w:t>
      </w:r>
      <w:r w:rsidR="005B2A1A">
        <w:rPr>
          <w:rFonts w:asciiTheme="minorEastAsia" w:eastAsiaTheme="minorEastAsia" w:hAnsiTheme="minorEastAsia" w:hint="eastAsia"/>
          <w:sz w:val="24"/>
          <w:szCs w:val="24"/>
        </w:rPr>
        <w:t>6</w:t>
      </w:r>
      <w:r w:rsidRPr="00B36509">
        <w:rPr>
          <w:rFonts w:asciiTheme="minorEastAsia" w:eastAsiaTheme="minorEastAsia" w:hAnsiTheme="minorEastAsia" w:hint="eastAsia"/>
          <w:sz w:val="24"/>
          <w:szCs w:val="24"/>
        </w:rPr>
        <w:t>年7-8月派赴美国、加拿大、英国、澳大利亚等四国</w:t>
      </w:r>
      <w:r w:rsidR="005B2A1A">
        <w:rPr>
          <w:rFonts w:asciiTheme="minorEastAsia" w:eastAsiaTheme="minorEastAsia" w:hAnsiTheme="minorEastAsia" w:hint="eastAsia"/>
          <w:sz w:val="24"/>
          <w:szCs w:val="24"/>
        </w:rPr>
        <w:t>及台湾地区18</w:t>
      </w:r>
      <w:r w:rsidRPr="00B36509">
        <w:rPr>
          <w:rFonts w:asciiTheme="minorEastAsia" w:eastAsiaTheme="minorEastAsia" w:hAnsiTheme="minorEastAsia" w:hint="eastAsia"/>
          <w:sz w:val="24"/>
          <w:szCs w:val="24"/>
        </w:rPr>
        <w:t>所知名大学，其中世界排名前50大学</w:t>
      </w:r>
      <w:r w:rsidRPr="00B36509">
        <w:rPr>
          <w:rFonts w:asciiTheme="minorEastAsia" w:eastAsiaTheme="minorEastAsia" w:hAnsiTheme="minorEastAsia" w:hint="eastAsia"/>
          <w:color w:val="000000" w:themeColor="text1"/>
          <w:sz w:val="24"/>
          <w:szCs w:val="24"/>
        </w:rPr>
        <w:t>1</w:t>
      </w:r>
      <w:r w:rsidR="005B2A1A">
        <w:rPr>
          <w:rFonts w:asciiTheme="minorEastAsia" w:eastAsiaTheme="minorEastAsia" w:hAnsiTheme="minorEastAsia" w:hint="eastAsia"/>
          <w:color w:val="000000" w:themeColor="text1"/>
          <w:sz w:val="24"/>
          <w:szCs w:val="24"/>
        </w:rPr>
        <w:t>2</w:t>
      </w:r>
      <w:r w:rsidRPr="00B36509">
        <w:rPr>
          <w:rFonts w:asciiTheme="minorEastAsia" w:eastAsiaTheme="minorEastAsia" w:hAnsiTheme="minorEastAsia" w:hint="eastAsia"/>
          <w:color w:val="000000" w:themeColor="text1"/>
          <w:sz w:val="24"/>
          <w:szCs w:val="24"/>
        </w:rPr>
        <w:t>所</w:t>
      </w:r>
      <w:r w:rsidRPr="00B36509">
        <w:rPr>
          <w:rFonts w:asciiTheme="minorEastAsia" w:eastAsiaTheme="minorEastAsia" w:hAnsiTheme="minorEastAsia" w:hint="eastAsia"/>
          <w:sz w:val="24"/>
          <w:szCs w:val="24"/>
        </w:rPr>
        <w:t>，占</w:t>
      </w:r>
      <w:r w:rsidRPr="00B36509">
        <w:rPr>
          <w:rFonts w:asciiTheme="minorEastAsia" w:eastAsiaTheme="minorEastAsia" w:hAnsiTheme="minorEastAsia" w:hint="eastAsia"/>
          <w:color w:val="000000" w:themeColor="text1"/>
          <w:sz w:val="24"/>
          <w:szCs w:val="24"/>
        </w:rPr>
        <w:t>67%。</w:t>
      </w:r>
    </w:p>
    <w:p w:rsidR="00971548" w:rsidRPr="00B36509" w:rsidRDefault="00971548" w:rsidP="00B36509">
      <w:pPr>
        <w:spacing w:line="360" w:lineRule="auto"/>
        <w:ind w:firstLineChars="200" w:firstLine="480"/>
        <w:rPr>
          <w:rFonts w:asciiTheme="minorEastAsia" w:eastAsiaTheme="minorEastAsia" w:hAnsiTheme="minorEastAsia"/>
          <w:sz w:val="24"/>
          <w:szCs w:val="24"/>
        </w:rPr>
      </w:pPr>
      <w:r w:rsidRPr="00B36509">
        <w:rPr>
          <w:rFonts w:asciiTheme="minorEastAsia" w:eastAsiaTheme="minorEastAsia" w:hAnsiTheme="minorEastAsia" w:hint="eastAsia"/>
          <w:sz w:val="24"/>
          <w:szCs w:val="24"/>
        </w:rPr>
        <w:t>三、申报流程</w:t>
      </w:r>
    </w:p>
    <w:p w:rsidR="00971548" w:rsidRPr="00B36509" w:rsidRDefault="00971548" w:rsidP="00B36509">
      <w:pPr>
        <w:spacing w:line="360" w:lineRule="auto"/>
        <w:ind w:firstLineChars="200" w:firstLine="480"/>
        <w:rPr>
          <w:rFonts w:asciiTheme="minorEastAsia" w:eastAsiaTheme="minorEastAsia" w:hAnsiTheme="minorEastAsia"/>
          <w:sz w:val="24"/>
          <w:szCs w:val="24"/>
        </w:rPr>
      </w:pPr>
      <w:r w:rsidRPr="00B36509">
        <w:rPr>
          <w:rFonts w:asciiTheme="minorEastAsia" w:eastAsiaTheme="minorEastAsia" w:hAnsiTheme="minorEastAsia" w:hint="eastAsia"/>
          <w:sz w:val="24"/>
          <w:szCs w:val="24"/>
        </w:rPr>
        <w:t>1、我校学生根据《201</w:t>
      </w:r>
      <w:r w:rsidR="00075BC2">
        <w:rPr>
          <w:rFonts w:asciiTheme="minorEastAsia" w:eastAsiaTheme="minorEastAsia" w:hAnsiTheme="minorEastAsia" w:hint="eastAsia"/>
          <w:sz w:val="24"/>
          <w:szCs w:val="24"/>
        </w:rPr>
        <w:t>6</w:t>
      </w:r>
      <w:r w:rsidRPr="00B36509">
        <w:rPr>
          <w:rFonts w:asciiTheme="minorEastAsia" w:eastAsiaTheme="minorEastAsia" w:hAnsiTheme="minorEastAsia" w:hint="eastAsia"/>
          <w:sz w:val="24"/>
          <w:szCs w:val="24"/>
        </w:rPr>
        <w:t>年课程项目计划方案</w:t>
      </w:r>
      <w:r w:rsidR="006413AA">
        <w:rPr>
          <w:rFonts w:asciiTheme="minorEastAsia" w:eastAsiaTheme="minorEastAsia" w:hAnsiTheme="minorEastAsia" w:hint="eastAsia"/>
          <w:sz w:val="24"/>
          <w:szCs w:val="24"/>
        </w:rPr>
        <w:t>汇总表</w:t>
      </w:r>
      <w:r w:rsidRPr="00B36509">
        <w:rPr>
          <w:rFonts w:asciiTheme="minorEastAsia" w:eastAsiaTheme="minorEastAsia" w:hAnsiTheme="minorEastAsia" w:hint="eastAsia"/>
          <w:sz w:val="24"/>
          <w:szCs w:val="24"/>
        </w:rPr>
        <w:t>》（附件1），选择申请项目</w:t>
      </w:r>
      <w:r w:rsidR="001A65C0">
        <w:rPr>
          <w:rFonts w:asciiTheme="minorEastAsia" w:eastAsiaTheme="minorEastAsia" w:hAnsiTheme="minorEastAsia" w:hint="eastAsia"/>
          <w:sz w:val="24"/>
          <w:szCs w:val="24"/>
        </w:rPr>
        <w:t>；</w:t>
      </w:r>
    </w:p>
    <w:p w:rsidR="00971548" w:rsidRPr="00B36509" w:rsidRDefault="00971548" w:rsidP="00B36509">
      <w:pPr>
        <w:spacing w:line="360" w:lineRule="auto"/>
        <w:ind w:firstLineChars="200" w:firstLine="480"/>
        <w:rPr>
          <w:rFonts w:asciiTheme="minorEastAsia" w:eastAsiaTheme="minorEastAsia" w:hAnsiTheme="minorEastAsia"/>
          <w:sz w:val="24"/>
          <w:szCs w:val="24"/>
        </w:rPr>
      </w:pPr>
      <w:r w:rsidRPr="00B36509">
        <w:rPr>
          <w:rFonts w:asciiTheme="minorEastAsia" w:eastAsiaTheme="minorEastAsia" w:hAnsiTheme="minorEastAsia" w:hint="eastAsia"/>
          <w:sz w:val="24"/>
          <w:szCs w:val="24"/>
        </w:rPr>
        <w:lastRenderedPageBreak/>
        <w:t>2、下载并填写《江南大学海外游学项目申请表》（附件2）交至学院，学院汇总纸质表格后于</w:t>
      </w:r>
      <w:r w:rsidRPr="00275BC6">
        <w:rPr>
          <w:rFonts w:asciiTheme="minorEastAsia" w:eastAsiaTheme="minorEastAsia" w:hAnsiTheme="minorEastAsia" w:hint="eastAsia"/>
          <w:b/>
          <w:color w:val="FF0000"/>
          <w:sz w:val="24"/>
          <w:szCs w:val="24"/>
        </w:rPr>
        <w:t>201</w:t>
      </w:r>
      <w:r w:rsidR="000337ED">
        <w:rPr>
          <w:rFonts w:asciiTheme="minorEastAsia" w:eastAsiaTheme="minorEastAsia" w:hAnsiTheme="minorEastAsia" w:hint="eastAsia"/>
          <w:b/>
          <w:color w:val="FF0000"/>
          <w:sz w:val="24"/>
          <w:szCs w:val="24"/>
        </w:rPr>
        <w:t>6</w:t>
      </w:r>
      <w:r w:rsidRPr="00275BC6">
        <w:rPr>
          <w:rFonts w:asciiTheme="minorEastAsia" w:eastAsiaTheme="minorEastAsia" w:hAnsiTheme="minorEastAsia" w:hint="eastAsia"/>
          <w:b/>
          <w:color w:val="FF0000"/>
          <w:sz w:val="24"/>
          <w:szCs w:val="24"/>
        </w:rPr>
        <w:t>年1月</w:t>
      </w:r>
      <w:r w:rsidR="008F2582">
        <w:rPr>
          <w:rFonts w:asciiTheme="minorEastAsia" w:eastAsiaTheme="minorEastAsia" w:hAnsiTheme="minorEastAsia" w:hint="eastAsia"/>
          <w:b/>
          <w:color w:val="FF0000"/>
          <w:sz w:val="24"/>
          <w:szCs w:val="24"/>
        </w:rPr>
        <w:t>6</w:t>
      </w:r>
      <w:r w:rsidRPr="00275BC6">
        <w:rPr>
          <w:rFonts w:asciiTheme="minorEastAsia" w:eastAsiaTheme="minorEastAsia" w:hAnsiTheme="minorEastAsia" w:hint="eastAsia"/>
          <w:b/>
          <w:color w:val="FF0000"/>
          <w:sz w:val="24"/>
          <w:szCs w:val="24"/>
        </w:rPr>
        <w:t>日</w:t>
      </w:r>
      <w:r w:rsidR="008F2582">
        <w:rPr>
          <w:rFonts w:asciiTheme="minorEastAsia" w:eastAsiaTheme="minorEastAsia" w:hAnsiTheme="minorEastAsia" w:hint="eastAsia"/>
          <w:b/>
          <w:color w:val="FF0000"/>
          <w:sz w:val="24"/>
          <w:szCs w:val="24"/>
        </w:rPr>
        <w:t>（周三）</w:t>
      </w:r>
      <w:r w:rsidRPr="00B36509">
        <w:rPr>
          <w:rFonts w:asciiTheme="minorEastAsia" w:eastAsiaTheme="minorEastAsia" w:hAnsiTheme="minorEastAsia" w:hint="eastAsia"/>
          <w:sz w:val="24"/>
          <w:szCs w:val="24"/>
        </w:rPr>
        <w:t>前交至国际交流与合作处（行政楼</w:t>
      </w:r>
      <w:r w:rsidR="000337ED">
        <w:rPr>
          <w:rFonts w:asciiTheme="minorEastAsia" w:eastAsiaTheme="minorEastAsia" w:hAnsiTheme="minorEastAsia" w:hint="eastAsia"/>
          <w:sz w:val="24"/>
          <w:szCs w:val="24"/>
        </w:rPr>
        <w:t>A411</w:t>
      </w:r>
      <w:r w:rsidRPr="00B36509">
        <w:rPr>
          <w:rFonts w:asciiTheme="minorEastAsia" w:eastAsiaTheme="minorEastAsia" w:hAnsiTheme="minorEastAsia" w:hint="eastAsia"/>
          <w:sz w:val="24"/>
          <w:szCs w:val="24"/>
        </w:rPr>
        <w:t>）</w:t>
      </w:r>
      <w:r w:rsidR="001A65C0">
        <w:rPr>
          <w:rFonts w:asciiTheme="minorEastAsia" w:eastAsiaTheme="minorEastAsia" w:hAnsiTheme="minorEastAsia" w:hint="eastAsia"/>
          <w:sz w:val="24"/>
          <w:szCs w:val="24"/>
        </w:rPr>
        <w:t>；</w:t>
      </w:r>
    </w:p>
    <w:p w:rsidR="00971548" w:rsidRPr="00B36509" w:rsidRDefault="00971548" w:rsidP="00B36509">
      <w:pPr>
        <w:spacing w:line="360" w:lineRule="auto"/>
        <w:ind w:firstLineChars="200" w:firstLine="480"/>
        <w:rPr>
          <w:rFonts w:asciiTheme="minorEastAsia" w:eastAsiaTheme="minorEastAsia" w:hAnsiTheme="minorEastAsia"/>
          <w:sz w:val="24"/>
          <w:szCs w:val="24"/>
        </w:rPr>
      </w:pPr>
      <w:r w:rsidRPr="00B36509">
        <w:rPr>
          <w:rFonts w:asciiTheme="minorEastAsia" w:eastAsiaTheme="minorEastAsia" w:hAnsiTheme="minorEastAsia" w:hint="eastAsia"/>
          <w:sz w:val="24"/>
          <w:szCs w:val="24"/>
        </w:rPr>
        <w:t>3、2015年3月，报名学生获知录取结果与是否获得</w:t>
      </w:r>
      <w:r w:rsidR="00EB049C">
        <w:rPr>
          <w:rFonts w:asciiTheme="minorEastAsia" w:eastAsiaTheme="minorEastAsia" w:hAnsiTheme="minorEastAsia" w:hint="eastAsia"/>
          <w:sz w:val="24"/>
          <w:szCs w:val="24"/>
        </w:rPr>
        <w:t>经费资助</w:t>
      </w:r>
      <w:r w:rsidR="001A65C0">
        <w:rPr>
          <w:rFonts w:asciiTheme="minorEastAsia" w:eastAsiaTheme="minorEastAsia" w:hAnsiTheme="minorEastAsia" w:hint="eastAsia"/>
          <w:sz w:val="24"/>
          <w:szCs w:val="24"/>
        </w:rPr>
        <w:t>。</w:t>
      </w:r>
    </w:p>
    <w:p w:rsidR="00971548" w:rsidRPr="00B36509" w:rsidRDefault="00971548" w:rsidP="00B36509">
      <w:pPr>
        <w:spacing w:line="360" w:lineRule="auto"/>
        <w:ind w:firstLineChars="200" w:firstLine="480"/>
        <w:rPr>
          <w:rFonts w:asciiTheme="minorEastAsia" w:eastAsiaTheme="minorEastAsia" w:hAnsiTheme="minorEastAsia"/>
          <w:sz w:val="24"/>
          <w:szCs w:val="24"/>
        </w:rPr>
      </w:pPr>
    </w:p>
    <w:p w:rsidR="00971548" w:rsidRPr="00B36509" w:rsidRDefault="00971548" w:rsidP="00B36509">
      <w:pPr>
        <w:spacing w:line="360" w:lineRule="auto"/>
        <w:ind w:firstLineChars="200" w:firstLine="480"/>
        <w:rPr>
          <w:rFonts w:asciiTheme="minorEastAsia" w:eastAsiaTheme="minorEastAsia" w:hAnsiTheme="minorEastAsia"/>
          <w:sz w:val="24"/>
          <w:szCs w:val="24"/>
        </w:rPr>
      </w:pPr>
      <w:r w:rsidRPr="00B36509">
        <w:rPr>
          <w:rFonts w:asciiTheme="minorEastAsia" w:eastAsiaTheme="minorEastAsia" w:hAnsiTheme="minorEastAsia" w:hint="eastAsia"/>
          <w:sz w:val="24"/>
          <w:szCs w:val="24"/>
        </w:rPr>
        <w:t>附件：1. 201</w:t>
      </w:r>
      <w:r w:rsidR="00A26A79">
        <w:rPr>
          <w:rFonts w:asciiTheme="minorEastAsia" w:eastAsiaTheme="minorEastAsia" w:hAnsiTheme="minorEastAsia" w:hint="eastAsia"/>
          <w:sz w:val="24"/>
          <w:szCs w:val="24"/>
        </w:rPr>
        <w:t>6</w:t>
      </w:r>
      <w:r w:rsidRPr="00B36509">
        <w:rPr>
          <w:rFonts w:asciiTheme="minorEastAsia" w:eastAsiaTheme="minorEastAsia" w:hAnsiTheme="minorEastAsia" w:hint="eastAsia"/>
          <w:sz w:val="24"/>
          <w:szCs w:val="24"/>
        </w:rPr>
        <w:t>年课程项目计划方案汇总表</w:t>
      </w:r>
    </w:p>
    <w:p w:rsidR="00971548" w:rsidRDefault="00971548" w:rsidP="00C1070A">
      <w:pPr>
        <w:spacing w:line="360" w:lineRule="auto"/>
        <w:ind w:firstLineChars="500" w:firstLine="1200"/>
        <w:rPr>
          <w:rFonts w:asciiTheme="minorEastAsia" w:eastAsiaTheme="minorEastAsia" w:hAnsiTheme="minorEastAsia"/>
          <w:sz w:val="24"/>
          <w:szCs w:val="24"/>
        </w:rPr>
      </w:pPr>
      <w:r w:rsidRPr="00B36509">
        <w:rPr>
          <w:rFonts w:asciiTheme="minorEastAsia" w:eastAsiaTheme="minorEastAsia" w:hAnsiTheme="minorEastAsia" w:hint="eastAsia"/>
          <w:sz w:val="24"/>
          <w:szCs w:val="24"/>
        </w:rPr>
        <w:t xml:space="preserve">2. </w:t>
      </w:r>
      <w:r w:rsidR="00C1070A" w:rsidRPr="00B36509">
        <w:rPr>
          <w:rFonts w:asciiTheme="minorEastAsia" w:eastAsiaTheme="minorEastAsia" w:hAnsiTheme="minorEastAsia" w:hint="eastAsia"/>
          <w:sz w:val="24"/>
          <w:szCs w:val="24"/>
        </w:rPr>
        <w:t>江南大学海外游学项目申请表</w:t>
      </w:r>
    </w:p>
    <w:p w:rsidR="00224460" w:rsidRPr="00224460" w:rsidRDefault="00224460" w:rsidP="00C1070A">
      <w:pPr>
        <w:spacing w:line="360" w:lineRule="auto"/>
        <w:ind w:firstLineChars="500" w:firstLine="1200"/>
        <w:rPr>
          <w:rFonts w:asciiTheme="minorEastAsia" w:eastAsiaTheme="minorEastAsia" w:hAnsiTheme="minorEastAsia"/>
          <w:sz w:val="24"/>
          <w:szCs w:val="24"/>
        </w:rPr>
      </w:pPr>
    </w:p>
    <w:p w:rsidR="00971548" w:rsidRPr="00B36509" w:rsidRDefault="00971548" w:rsidP="00971548">
      <w:pPr>
        <w:spacing w:line="360" w:lineRule="auto"/>
        <w:rPr>
          <w:rFonts w:asciiTheme="minorEastAsia" w:eastAsiaTheme="minorEastAsia" w:hAnsiTheme="minorEastAsia"/>
          <w:sz w:val="24"/>
          <w:szCs w:val="24"/>
        </w:rPr>
      </w:pPr>
    </w:p>
    <w:p w:rsidR="00971548" w:rsidRPr="00B36509" w:rsidRDefault="00971548" w:rsidP="00971548">
      <w:pPr>
        <w:spacing w:line="360" w:lineRule="auto"/>
        <w:rPr>
          <w:rFonts w:asciiTheme="minorEastAsia" w:eastAsiaTheme="minorEastAsia" w:hAnsiTheme="minorEastAsia"/>
          <w:sz w:val="24"/>
          <w:szCs w:val="24"/>
        </w:rPr>
      </w:pPr>
      <w:r w:rsidRPr="00B36509">
        <w:rPr>
          <w:rFonts w:asciiTheme="minorEastAsia" w:eastAsiaTheme="minorEastAsia" w:hAnsiTheme="minorEastAsia" w:hint="eastAsia"/>
          <w:sz w:val="24"/>
          <w:szCs w:val="24"/>
        </w:rPr>
        <w:t>联系人：秦洁</w:t>
      </w:r>
    </w:p>
    <w:p w:rsidR="00971548" w:rsidRDefault="00971548" w:rsidP="00971548">
      <w:pPr>
        <w:spacing w:line="360" w:lineRule="auto"/>
        <w:rPr>
          <w:rFonts w:asciiTheme="minorEastAsia" w:eastAsiaTheme="minorEastAsia" w:hAnsiTheme="minorEastAsia"/>
          <w:sz w:val="24"/>
          <w:szCs w:val="24"/>
        </w:rPr>
      </w:pPr>
      <w:r w:rsidRPr="00B36509">
        <w:rPr>
          <w:rFonts w:asciiTheme="minorEastAsia" w:eastAsiaTheme="minorEastAsia" w:hAnsiTheme="minorEastAsia" w:hint="eastAsia"/>
          <w:sz w:val="24"/>
          <w:szCs w:val="24"/>
        </w:rPr>
        <w:t xml:space="preserve">联系电话：85913623 </w:t>
      </w:r>
    </w:p>
    <w:p w:rsidR="00C57CBF" w:rsidRPr="00B36509" w:rsidRDefault="00C57CBF" w:rsidP="00971548">
      <w:pPr>
        <w:spacing w:line="360" w:lineRule="auto"/>
        <w:rPr>
          <w:rFonts w:asciiTheme="minorEastAsia" w:eastAsiaTheme="minorEastAsia" w:hAnsiTheme="minorEastAsia"/>
          <w:sz w:val="24"/>
          <w:szCs w:val="24"/>
        </w:rPr>
      </w:pPr>
    </w:p>
    <w:p w:rsidR="00971548" w:rsidRPr="00B36509" w:rsidRDefault="00971548" w:rsidP="00971548">
      <w:pPr>
        <w:spacing w:line="360" w:lineRule="auto"/>
        <w:rPr>
          <w:rFonts w:asciiTheme="minorEastAsia" w:eastAsiaTheme="minorEastAsia" w:hAnsiTheme="minorEastAsia"/>
          <w:sz w:val="24"/>
          <w:szCs w:val="24"/>
        </w:rPr>
      </w:pPr>
    </w:p>
    <w:p w:rsidR="00C57CBF" w:rsidRPr="00B36509" w:rsidRDefault="00971548" w:rsidP="003D251A">
      <w:pPr>
        <w:spacing w:line="360" w:lineRule="auto"/>
        <w:ind w:right="640" w:firstLineChars="200" w:firstLine="480"/>
        <w:jc w:val="center"/>
        <w:rPr>
          <w:rFonts w:asciiTheme="minorEastAsia" w:eastAsiaTheme="minorEastAsia" w:hAnsiTheme="minorEastAsia"/>
          <w:sz w:val="24"/>
          <w:szCs w:val="24"/>
        </w:rPr>
      </w:pPr>
      <w:bookmarkStart w:id="0" w:name="_GoBack"/>
      <w:bookmarkEnd w:id="0"/>
      <w:r w:rsidRPr="00B36509">
        <w:rPr>
          <w:rFonts w:asciiTheme="minorEastAsia" w:eastAsiaTheme="minorEastAsia" w:hAnsiTheme="minorEastAsia" w:hint="eastAsia"/>
          <w:sz w:val="24"/>
          <w:szCs w:val="24"/>
        </w:rPr>
        <w:t xml:space="preserve">                        国际交流与合作处</w:t>
      </w:r>
    </w:p>
    <w:p w:rsidR="00971548" w:rsidRPr="00B36509" w:rsidRDefault="00971548" w:rsidP="00B36509">
      <w:pPr>
        <w:spacing w:line="360" w:lineRule="auto"/>
        <w:ind w:firstLineChars="200" w:firstLine="480"/>
        <w:jc w:val="left"/>
        <w:rPr>
          <w:rFonts w:asciiTheme="minorEastAsia" w:eastAsiaTheme="minorEastAsia" w:hAnsiTheme="minorEastAsia"/>
          <w:sz w:val="24"/>
          <w:szCs w:val="24"/>
        </w:rPr>
      </w:pPr>
      <w:r w:rsidRPr="00B36509">
        <w:rPr>
          <w:rFonts w:asciiTheme="minorEastAsia" w:eastAsiaTheme="minorEastAsia" w:hAnsiTheme="minorEastAsia" w:hint="eastAsia"/>
          <w:sz w:val="24"/>
          <w:szCs w:val="24"/>
        </w:rPr>
        <w:t xml:space="preserve">                           </w:t>
      </w:r>
      <w:r w:rsidR="00C57CBF">
        <w:rPr>
          <w:rFonts w:asciiTheme="minorEastAsia" w:eastAsiaTheme="minorEastAsia" w:hAnsiTheme="minorEastAsia" w:hint="eastAsia"/>
          <w:sz w:val="24"/>
          <w:szCs w:val="24"/>
        </w:rPr>
        <w:t xml:space="preserve">       </w:t>
      </w:r>
      <w:r w:rsidRPr="00B36509">
        <w:rPr>
          <w:rFonts w:asciiTheme="minorEastAsia" w:eastAsiaTheme="minorEastAsia" w:hAnsiTheme="minorEastAsia" w:hint="eastAsia"/>
          <w:sz w:val="24"/>
          <w:szCs w:val="24"/>
        </w:rPr>
        <w:t>201</w:t>
      </w:r>
      <w:r w:rsidR="00D51417">
        <w:rPr>
          <w:rFonts w:asciiTheme="minorEastAsia" w:eastAsiaTheme="minorEastAsia" w:hAnsiTheme="minorEastAsia" w:hint="eastAsia"/>
          <w:sz w:val="24"/>
          <w:szCs w:val="24"/>
        </w:rPr>
        <w:t>5</w:t>
      </w:r>
      <w:r w:rsidRPr="00B36509">
        <w:rPr>
          <w:rFonts w:asciiTheme="minorEastAsia" w:eastAsiaTheme="minorEastAsia" w:hAnsiTheme="minorEastAsia" w:hint="eastAsia"/>
          <w:sz w:val="24"/>
          <w:szCs w:val="24"/>
        </w:rPr>
        <w:t>年12月</w:t>
      </w:r>
      <w:r w:rsidR="00D51417">
        <w:rPr>
          <w:rFonts w:asciiTheme="minorEastAsia" w:eastAsiaTheme="minorEastAsia" w:hAnsiTheme="minorEastAsia" w:hint="eastAsia"/>
          <w:sz w:val="24"/>
          <w:szCs w:val="24"/>
        </w:rPr>
        <w:t>2</w:t>
      </w:r>
      <w:r w:rsidR="00F15621">
        <w:rPr>
          <w:rFonts w:asciiTheme="minorEastAsia" w:eastAsiaTheme="minorEastAsia" w:hAnsiTheme="minorEastAsia" w:hint="eastAsia"/>
          <w:sz w:val="24"/>
          <w:szCs w:val="24"/>
        </w:rPr>
        <w:t>5</w:t>
      </w:r>
      <w:r w:rsidRPr="00B36509">
        <w:rPr>
          <w:rFonts w:asciiTheme="minorEastAsia" w:eastAsiaTheme="minorEastAsia" w:hAnsiTheme="minorEastAsia" w:hint="eastAsia"/>
          <w:sz w:val="24"/>
          <w:szCs w:val="24"/>
        </w:rPr>
        <w:t>日</w:t>
      </w:r>
    </w:p>
    <w:p w:rsidR="00D0521E" w:rsidRPr="00B36509" w:rsidRDefault="00D0521E">
      <w:pPr>
        <w:rPr>
          <w:sz w:val="24"/>
          <w:szCs w:val="24"/>
        </w:rPr>
      </w:pPr>
    </w:p>
    <w:sectPr w:rsidR="00D0521E" w:rsidRPr="00B36509" w:rsidSect="00D0521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1DBD" w:rsidRDefault="00991DBD" w:rsidP="005B2A1A">
      <w:pPr>
        <w:spacing w:line="240" w:lineRule="auto"/>
      </w:pPr>
      <w:r>
        <w:separator/>
      </w:r>
    </w:p>
  </w:endnote>
  <w:endnote w:type="continuationSeparator" w:id="1">
    <w:p w:rsidR="00991DBD" w:rsidRDefault="00991DBD" w:rsidP="005B2A1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1DBD" w:rsidRDefault="00991DBD" w:rsidP="005B2A1A">
      <w:pPr>
        <w:spacing w:line="240" w:lineRule="auto"/>
      </w:pPr>
      <w:r>
        <w:separator/>
      </w:r>
    </w:p>
  </w:footnote>
  <w:footnote w:type="continuationSeparator" w:id="1">
    <w:p w:rsidR="00991DBD" w:rsidRDefault="00991DBD" w:rsidP="005B2A1A">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71548"/>
    <w:rsid w:val="00011052"/>
    <w:rsid w:val="00015CAE"/>
    <w:rsid w:val="00022AFE"/>
    <w:rsid w:val="0003352A"/>
    <w:rsid w:val="000337ED"/>
    <w:rsid w:val="0003691A"/>
    <w:rsid w:val="00037B32"/>
    <w:rsid w:val="00046020"/>
    <w:rsid w:val="00053E10"/>
    <w:rsid w:val="000724B6"/>
    <w:rsid w:val="0007304A"/>
    <w:rsid w:val="00075BC2"/>
    <w:rsid w:val="00084383"/>
    <w:rsid w:val="00085347"/>
    <w:rsid w:val="000927A1"/>
    <w:rsid w:val="000961C4"/>
    <w:rsid w:val="000B3C8B"/>
    <w:rsid w:val="000B551C"/>
    <w:rsid w:val="000C06CE"/>
    <w:rsid w:val="000C212F"/>
    <w:rsid w:val="000C5B20"/>
    <w:rsid w:val="000D6746"/>
    <w:rsid w:val="000E1B31"/>
    <w:rsid w:val="000E6909"/>
    <w:rsid w:val="000E7BE9"/>
    <w:rsid w:val="000F147A"/>
    <w:rsid w:val="001004A7"/>
    <w:rsid w:val="001006B0"/>
    <w:rsid w:val="001107BE"/>
    <w:rsid w:val="00111106"/>
    <w:rsid w:val="00122497"/>
    <w:rsid w:val="00125F13"/>
    <w:rsid w:val="001263A2"/>
    <w:rsid w:val="0012786B"/>
    <w:rsid w:val="00134C12"/>
    <w:rsid w:val="001438E2"/>
    <w:rsid w:val="00143F7C"/>
    <w:rsid w:val="0014775B"/>
    <w:rsid w:val="001543A0"/>
    <w:rsid w:val="00157480"/>
    <w:rsid w:val="00173EDD"/>
    <w:rsid w:val="0017453B"/>
    <w:rsid w:val="00176AD2"/>
    <w:rsid w:val="00184B43"/>
    <w:rsid w:val="001A65C0"/>
    <w:rsid w:val="001D2392"/>
    <w:rsid w:val="001E3E0C"/>
    <w:rsid w:val="001E7316"/>
    <w:rsid w:val="001F212C"/>
    <w:rsid w:val="001F5793"/>
    <w:rsid w:val="00206655"/>
    <w:rsid w:val="00215ABE"/>
    <w:rsid w:val="0022236E"/>
    <w:rsid w:val="00224460"/>
    <w:rsid w:val="0022450E"/>
    <w:rsid w:val="0024112B"/>
    <w:rsid w:val="00245FD1"/>
    <w:rsid w:val="00251C5F"/>
    <w:rsid w:val="0025610F"/>
    <w:rsid w:val="002579C4"/>
    <w:rsid w:val="00272E3E"/>
    <w:rsid w:val="00274B82"/>
    <w:rsid w:val="00275BC6"/>
    <w:rsid w:val="00282847"/>
    <w:rsid w:val="0029444B"/>
    <w:rsid w:val="002B01A0"/>
    <w:rsid w:val="002B2CED"/>
    <w:rsid w:val="002B61AF"/>
    <w:rsid w:val="002C0E9B"/>
    <w:rsid w:val="002C38A9"/>
    <w:rsid w:val="002E297C"/>
    <w:rsid w:val="002E552F"/>
    <w:rsid w:val="002F1B07"/>
    <w:rsid w:val="002F7F0C"/>
    <w:rsid w:val="00302A36"/>
    <w:rsid w:val="00303320"/>
    <w:rsid w:val="0032468D"/>
    <w:rsid w:val="00336E21"/>
    <w:rsid w:val="003544FF"/>
    <w:rsid w:val="00356185"/>
    <w:rsid w:val="00361D99"/>
    <w:rsid w:val="00365DDC"/>
    <w:rsid w:val="003668E1"/>
    <w:rsid w:val="00382420"/>
    <w:rsid w:val="00384662"/>
    <w:rsid w:val="003A4327"/>
    <w:rsid w:val="003D03F0"/>
    <w:rsid w:val="003D251A"/>
    <w:rsid w:val="003E0259"/>
    <w:rsid w:val="003F2B82"/>
    <w:rsid w:val="00400B97"/>
    <w:rsid w:val="00411603"/>
    <w:rsid w:val="00416266"/>
    <w:rsid w:val="00441226"/>
    <w:rsid w:val="004541EC"/>
    <w:rsid w:val="00455420"/>
    <w:rsid w:val="00467917"/>
    <w:rsid w:val="0048795E"/>
    <w:rsid w:val="004A0650"/>
    <w:rsid w:val="004B1B21"/>
    <w:rsid w:val="004B2385"/>
    <w:rsid w:val="004B2DF0"/>
    <w:rsid w:val="004C145F"/>
    <w:rsid w:val="004C7971"/>
    <w:rsid w:val="005055F9"/>
    <w:rsid w:val="00505EF2"/>
    <w:rsid w:val="00543153"/>
    <w:rsid w:val="00553D5A"/>
    <w:rsid w:val="005639B5"/>
    <w:rsid w:val="00591C2E"/>
    <w:rsid w:val="00592158"/>
    <w:rsid w:val="005B2A1A"/>
    <w:rsid w:val="005C15F1"/>
    <w:rsid w:val="005D47AD"/>
    <w:rsid w:val="005E033B"/>
    <w:rsid w:val="005E0DB6"/>
    <w:rsid w:val="00612D97"/>
    <w:rsid w:val="00613E3E"/>
    <w:rsid w:val="00631FAF"/>
    <w:rsid w:val="00632CAE"/>
    <w:rsid w:val="006413AA"/>
    <w:rsid w:val="00661578"/>
    <w:rsid w:val="00662985"/>
    <w:rsid w:val="00673039"/>
    <w:rsid w:val="00674C39"/>
    <w:rsid w:val="006A16E0"/>
    <w:rsid w:val="006A1EEA"/>
    <w:rsid w:val="006B3CE3"/>
    <w:rsid w:val="006D1AAE"/>
    <w:rsid w:val="006D32F6"/>
    <w:rsid w:val="006D509C"/>
    <w:rsid w:val="006D6E74"/>
    <w:rsid w:val="006E35DF"/>
    <w:rsid w:val="006E6759"/>
    <w:rsid w:val="006E76F1"/>
    <w:rsid w:val="006E7D41"/>
    <w:rsid w:val="00710236"/>
    <w:rsid w:val="0071315E"/>
    <w:rsid w:val="00721A19"/>
    <w:rsid w:val="00722372"/>
    <w:rsid w:val="00732D6C"/>
    <w:rsid w:val="00736829"/>
    <w:rsid w:val="00744BD5"/>
    <w:rsid w:val="00745F3A"/>
    <w:rsid w:val="00747A5A"/>
    <w:rsid w:val="007569C0"/>
    <w:rsid w:val="00765BEA"/>
    <w:rsid w:val="007731AE"/>
    <w:rsid w:val="0077542B"/>
    <w:rsid w:val="00782B9B"/>
    <w:rsid w:val="00790EC0"/>
    <w:rsid w:val="00794206"/>
    <w:rsid w:val="0079635C"/>
    <w:rsid w:val="007B3693"/>
    <w:rsid w:val="007C14A7"/>
    <w:rsid w:val="00826C38"/>
    <w:rsid w:val="00862084"/>
    <w:rsid w:val="00873091"/>
    <w:rsid w:val="008866BA"/>
    <w:rsid w:val="00892835"/>
    <w:rsid w:val="00895101"/>
    <w:rsid w:val="008A2977"/>
    <w:rsid w:val="008A4460"/>
    <w:rsid w:val="008A5EA6"/>
    <w:rsid w:val="008B036D"/>
    <w:rsid w:val="008B6808"/>
    <w:rsid w:val="008C5070"/>
    <w:rsid w:val="008D2E32"/>
    <w:rsid w:val="008F2582"/>
    <w:rsid w:val="008F2B6C"/>
    <w:rsid w:val="008F3E6E"/>
    <w:rsid w:val="00933B52"/>
    <w:rsid w:val="00946159"/>
    <w:rsid w:val="009467E2"/>
    <w:rsid w:val="00950496"/>
    <w:rsid w:val="009520AE"/>
    <w:rsid w:val="00952371"/>
    <w:rsid w:val="0096342A"/>
    <w:rsid w:val="00965F5F"/>
    <w:rsid w:val="00970FAC"/>
    <w:rsid w:val="00971548"/>
    <w:rsid w:val="0098042B"/>
    <w:rsid w:val="00991DBD"/>
    <w:rsid w:val="009942F1"/>
    <w:rsid w:val="009A33E0"/>
    <w:rsid w:val="009A7061"/>
    <w:rsid w:val="009B39B5"/>
    <w:rsid w:val="009B4553"/>
    <w:rsid w:val="009C56C0"/>
    <w:rsid w:val="009C666F"/>
    <w:rsid w:val="009F55EB"/>
    <w:rsid w:val="00A03DA4"/>
    <w:rsid w:val="00A15233"/>
    <w:rsid w:val="00A26A79"/>
    <w:rsid w:val="00A30B0B"/>
    <w:rsid w:val="00A32F33"/>
    <w:rsid w:val="00A43433"/>
    <w:rsid w:val="00A53C3B"/>
    <w:rsid w:val="00A7620C"/>
    <w:rsid w:val="00A95833"/>
    <w:rsid w:val="00AA15A5"/>
    <w:rsid w:val="00AA39F2"/>
    <w:rsid w:val="00AB05C2"/>
    <w:rsid w:val="00AB5612"/>
    <w:rsid w:val="00AC1506"/>
    <w:rsid w:val="00AD2D26"/>
    <w:rsid w:val="00AE4561"/>
    <w:rsid w:val="00AF27B0"/>
    <w:rsid w:val="00B02EB5"/>
    <w:rsid w:val="00B10028"/>
    <w:rsid w:val="00B30C7D"/>
    <w:rsid w:val="00B36509"/>
    <w:rsid w:val="00B43E13"/>
    <w:rsid w:val="00B6568E"/>
    <w:rsid w:val="00B65AF4"/>
    <w:rsid w:val="00B86CB1"/>
    <w:rsid w:val="00B93CFE"/>
    <w:rsid w:val="00B972CD"/>
    <w:rsid w:val="00BA5894"/>
    <w:rsid w:val="00BB6531"/>
    <w:rsid w:val="00BC6B09"/>
    <w:rsid w:val="00BD205A"/>
    <w:rsid w:val="00BE01C1"/>
    <w:rsid w:val="00BE69EE"/>
    <w:rsid w:val="00C00B00"/>
    <w:rsid w:val="00C1070A"/>
    <w:rsid w:val="00C10D48"/>
    <w:rsid w:val="00C238E4"/>
    <w:rsid w:val="00C25E1F"/>
    <w:rsid w:val="00C26113"/>
    <w:rsid w:val="00C3090C"/>
    <w:rsid w:val="00C36B4C"/>
    <w:rsid w:val="00C57377"/>
    <w:rsid w:val="00C57CBF"/>
    <w:rsid w:val="00C603AE"/>
    <w:rsid w:val="00C61AF2"/>
    <w:rsid w:val="00C624D9"/>
    <w:rsid w:val="00C702C1"/>
    <w:rsid w:val="00C75FED"/>
    <w:rsid w:val="00C7673C"/>
    <w:rsid w:val="00C8257E"/>
    <w:rsid w:val="00CA6113"/>
    <w:rsid w:val="00CB1485"/>
    <w:rsid w:val="00CC0AEB"/>
    <w:rsid w:val="00CC7C65"/>
    <w:rsid w:val="00CD4332"/>
    <w:rsid w:val="00CE098B"/>
    <w:rsid w:val="00D025C0"/>
    <w:rsid w:val="00D0521E"/>
    <w:rsid w:val="00D1248A"/>
    <w:rsid w:val="00D32040"/>
    <w:rsid w:val="00D34892"/>
    <w:rsid w:val="00D4122C"/>
    <w:rsid w:val="00D42BA8"/>
    <w:rsid w:val="00D51417"/>
    <w:rsid w:val="00D55F74"/>
    <w:rsid w:val="00D748E4"/>
    <w:rsid w:val="00DA335A"/>
    <w:rsid w:val="00DA3B81"/>
    <w:rsid w:val="00DB087C"/>
    <w:rsid w:val="00DB2F58"/>
    <w:rsid w:val="00DC1F3D"/>
    <w:rsid w:val="00DC24C6"/>
    <w:rsid w:val="00DE6342"/>
    <w:rsid w:val="00DF450B"/>
    <w:rsid w:val="00E00D3F"/>
    <w:rsid w:val="00E025FF"/>
    <w:rsid w:val="00E10089"/>
    <w:rsid w:val="00E11258"/>
    <w:rsid w:val="00E301D4"/>
    <w:rsid w:val="00E335B9"/>
    <w:rsid w:val="00E338D1"/>
    <w:rsid w:val="00E533FC"/>
    <w:rsid w:val="00E541BD"/>
    <w:rsid w:val="00E57FF5"/>
    <w:rsid w:val="00E65DBB"/>
    <w:rsid w:val="00E728D5"/>
    <w:rsid w:val="00E86F42"/>
    <w:rsid w:val="00EA2497"/>
    <w:rsid w:val="00EB049C"/>
    <w:rsid w:val="00EB31C1"/>
    <w:rsid w:val="00EB4052"/>
    <w:rsid w:val="00EB640D"/>
    <w:rsid w:val="00EC0B67"/>
    <w:rsid w:val="00ED3CE5"/>
    <w:rsid w:val="00ED3E02"/>
    <w:rsid w:val="00EE2B00"/>
    <w:rsid w:val="00EE746A"/>
    <w:rsid w:val="00EE77D5"/>
    <w:rsid w:val="00EF33C1"/>
    <w:rsid w:val="00F07111"/>
    <w:rsid w:val="00F1394B"/>
    <w:rsid w:val="00F15621"/>
    <w:rsid w:val="00F27C10"/>
    <w:rsid w:val="00F35E99"/>
    <w:rsid w:val="00F45CAC"/>
    <w:rsid w:val="00F601C3"/>
    <w:rsid w:val="00F6137C"/>
    <w:rsid w:val="00F90367"/>
    <w:rsid w:val="00F95970"/>
    <w:rsid w:val="00F96089"/>
    <w:rsid w:val="00FA026A"/>
    <w:rsid w:val="00FA21B2"/>
    <w:rsid w:val="00FA6E0D"/>
    <w:rsid w:val="00FD1309"/>
    <w:rsid w:val="00FD7EE1"/>
    <w:rsid w:val="00FF20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548"/>
    <w:pPr>
      <w:widowControl w:val="0"/>
      <w:spacing w:line="560" w:lineRule="exact"/>
      <w:jc w:val="both"/>
    </w:pPr>
    <w:rPr>
      <w:rFonts w:ascii="Arial" w:eastAsia="仿宋" w:hAnsi="Arial"/>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B2A1A"/>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semiHidden/>
    <w:rsid w:val="005B2A1A"/>
    <w:rPr>
      <w:rFonts w:ascii="Arial" w:eastAsia="仿宋" w:hAnsi="Arial"/>
      <w:sz w:val="18"/>
      <w:szCs w:val="18"/>
    </w:rPr>
  </w:style>
  <w:style w:type="paragraph" w:styleId="a4">
    <w:name w:val="footer"/>
    <w:basedOn w:val="a"/>
    <w:link w:val="Char0"/>
    <w:uiPriority w:val="99"/>
    <w:semiHidden/>
    <w:unhideWhenUsed/>
    <w:rsid w:val="005B2A1A"/>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semiHidden/>
    <w:rsid w:val="005B2A1A"/>
    <w:rPr>
      <w:rFonts w:ascii="Arial" w:eastAsia="仿宋" w:hAnsi="Arial"/>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145</Words>
  <Characters>830</Characters>
  <Application>Microsoft Office Word</Application>
  <DocSecurity>0</DocSecurity>
  <Lines>6</Lines>
  <Paragraphs>1</Paragraphs>
  <ScaleCrop>false</ScaleCrop>
  <Company/>
  <LinksUpToDate>false</LinksUpToDate>
  <CharactersWithSpaces>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微软用户</cp:lastModifiedBy>
  <cp:revision>25</cp:revision>
  <dcterms:created xsi:type="dcterms:W3CDTF">2014-12-30T06:28:00Z</dcterms:created>
  <dcterms:modified xsi:type="dcterms:W3CDTF">2015-12-24T08:35:00Z</dcterms:modified>
</cp:coreProperties>
</file>