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426" w:rsidRDefault="00572426">
      <w:pPr>
        <w:tabs>
          <w:tab w:val="left" w:pos="5916"/>
        </w:tabs>
        <w:rPr>
          <w:rFonts w:cs="Times New Roman"/>
          <w:b/>
          <w:bCs/>
          <w:lang w:eastAsia="zh-CN"/>
        </w:rPr>
      </w:pPr>
    </w:p>
    <w:p w:rsidR="00572426" w:rsidRDefault="00572426">
      <w:pPr>
        <w:pStyle w:val="Salutation"/>
        <w:rPr>
          <w:rFonts w:cs="Times New Roman"/>
          <w:b w:val="0"/>
          <w:bCs w:val="0"/>
          <w:sz w:val="24"/>
          <w:szCs w:val="24"/>
          <w:lang w:eastAsia="zh-CN"/>
        </w:rPr>
      </w:pPr>
      <w:r>
        <w:rPr>
          <w:noProof/>
          <w:lang w:eastAsia="zh-CN"/>
        </w:rPr>
        <w:pict>
          <v:line id="Straight Connector 14" o:spid="_x0000_s1035" style="position:absolute;z-index:251654144" from="0,16.7pt" to="467.55pt,16.75pt" o:preferrelative="t" strokecolor="#7e2a0d">
            <v:stroke miterlimit="2"/>
          </v:line>
        </w:pict>
      </w:r>
    </w:p>
    <w:p w:rsidR="00572426" w:rsidRDefault="00572426">
      <w:pPr>
        <w:pStyle w:val="ListParagraph1"/>
        <w:numPr>
          <w:ilvl w:val="0"/>
          <w:numId w:val="26"/>
        </w:numPr>
        <w:rPr>
          <w:rFonts w:cs="Times New Roman"/>
          <w:b/>
          <w:bCs/>
          <w:sz w:val="24"/>
          <w:szCs w:val="24"/>
          <w:lang w:eastAsia="zh-CN"/>
        </w:rP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 o:spid="_x0000_s1036" type="#_x0000_t75" style="position:absolute;left:0;text-align:left;margin-left:323.3pt;margin-top:9.95pt;width:177.8pt;height:261.7pt;z-index:251662336">
            <v:imagedata r:id="rId7" o:title=""/>
            <w10:wrap type="square"/>
          </v:shape>
        </w:pict>
      </w:r>
      <w:r>
        <w:rPr>
          <w:rFonts w:cs="宋体" w:hint="eastAsia"/>
          <w:b/>
          <w:bCs/>
          <w:sz w:val="24"/>
          <w:szCs w:val="24"/>
          <w:lang w:eastAsia="zh-CN"/>
        </w:rPr>
        <w:t>牛津大学简介</w:t>
      </w:r>
    </w:p>
    <w:p w:rsidR="00572426" w:rsidRDefault="00572426" w:rsidP="00700020">
      <w:pPr>
        <w:ind w:firstLineChars="200" w:firstLine="31680"/>
        <w:rPr>
          <w:rFonts w:cs="Times New Roman"/>
          <w:sz w:val="24"/>
          <w:szCs w:val="24"/>
        </w:rPr>
      </w:pPr>
      <w:r>
        <w:rPr>
          <w:rFonts w:ascii="Verdana" w:hAnsi="Verdana" w:cs="宋体" w:hint="eastAsia"/>
          <w:color w:val="auto"/>
          <w:sz w:val="24"/>
          <w:szCs w:val="24"/>
          <w:lang w:eastAsia="zh-CN"/>
        </w:rPr>
        <w:t>牛津大学位于英国牛津市，是英语世界中最古老的大学，其创立的历史可追溯到十一世纪末，迄今已有</w:t>
      </w:r>
      <w:r>
        <w:rPr>
          <w:rFonts w:ascii="Verdana" w:hAnsi="Verdana" w:cs="Verdana"/>
          <w:color w:val="auto"/>
          <w:sz w:val="24"/>
          <w:szCs w:val="24"/>
          <w:lang w:eastAsia="zh-CN"/>
        </w:rPr>
        <w:t>9</w:t>
      </w:r>
      <w:r>
        <w:rPr>
          <w:rFonts w:ascii="Verdana" w:hAnsi="Verdana" w:cs="宋体" w:hint="eastAsia"/>
          <w:color w:val="auto"/>
          <w:sz w:val="24"/>
          <w:szCs w:val="24"/>
          <w:lang w:eastAsia="zh-CN"/>
        </w:rPr>
        <w:t>个世纪。</w:t>
      </w:r>
      <w:r>
        <w:rPr>
          <w:rFonts w:cs="宋体" w:hint="eastAsia"/>
          <w:sz w:val="24"/>
          <w:szCs w:val="24"/>
        </w:rPr>
        <w:t>牛津大学至今已走出了</w:t>
      </w:r>
      <w:r>
        <w:rPr>
          <w:sz w:val="24"/>
          <w:szCs w:val="24"/>
        </w:rPr>
        <w:t>30</w:t>
      </w:r>
      <w:r>
        <w:rPr>
          <w:rFonts w:cs="宋体" w:hint="eastAsia"/>
          <w:sz w:val="24"/>
          <w:szCs w:val="24"/>
        </w:rPr>
        <w:t>名首相</w:t>
      </w:r>
      <w:r>
        <w:rPr>
          <w:rFonts w:cs="宋体" w:hint="eastAsia"/>
          <w:sz w:val="24"/>
          <w:szCs w:val="24"/>
          <w:lang w:eastAsia="zh-CN"/>
        </w:rPr>
        <w:t>，因而享</w:t>
      </w:r>
      <w:r>
        <w:rPr>
          <w:rFonts w:ascii="Verdana" w:hAnsi="Verdana" w:cs="宋体" w:hint="eastAsia"/>
          <w:color w:val="auto"/>
          <w:sz w:val="24"/>
          <w:szCs w:val="24"/>
          <w:lang w:eastAsia="zh-CN"/>
        </w:rPr>
        <w:t>有“天才与首相的摇篮”之美名</w:t>
      </w:r>
      <w:r>
        <w:rPr>
          <w:rFonts w:cs="宋体" w:hint="eastAsia"/>
          <w:sz w:val="24"/>
          <w:szCs w:val="24"/>
        </w:rPr>
        <w:t>。牛津大学是英国研究型大学罗素盟校</w:t>
      </w:r>
      <w:r>
        <w:rPr>
          <w:rFonts w:cs="宋体" w:hint="eastAsia"/>
          <w:sz w:val="24"/>
          <w:szCs w:val="24"/>
          <w:lang w:eastAsia="zh-CN"/>
        </w:rPr>
        <w:t>：</w:t>
      </w:r>
      <w:r>
        <w:rPr>
          <w:rFonts w:cs="宋体" w:hint="eastAsia"/>
          <w:sz w:val="24"/>
          <w:szCs w:val="24"/>
        </w:rPr>
        <w:t>欧洲顶尖大学科英布拉集团，欧洲研究型大学联盟以及</w:t>
      </w:r>
      <w:r>
        <w:rPr>
          <w:sz w:val="24"/>
          <w:szCs w:val="24"/>
        </w:rPr>
        <w:t>Europaeum</w:t>
      </w:r>
      <w:r>
        <w:rPr>
          <w:rFonts w:cs="宋体" w:hint="eastAsia"/>
          <w:sz w:val="24"/>
          <w:szCs w:val="24"/>
        </w:rPr>
        <w:t>中的核心成员。在其教师队伍中，就有</w:t>
      </w:r>
      <w:r>
        <w:rPr>
          <w:sz w:val="24"/>
          <w:szCs w:val="24"/>
        </w:rPr>
        <w:t>83</w:t>
      </w:r>
      <w:r>
        <w:rPr>
          <w:rFonts w:cs="宋体" w:hint="eastAsia"/>
          <w:sz w:val="24"/>
          <w:szCs w:val="24"/>
        </w:rPr>
        <w:t>位皇家学会会员，</w:t>
      </w:r>
      <w:r>
        <w:rPr>
          <w:sz w:val="24"/>
          <w:szCs w:val="24"/>
        </w:rPr>
        <w:t>125</w:t>
      </w:r>
      <w:r>
        <w:rPr>
          <w:rFonts w:cs="宋体" w:hint="eastAsia"/>
          <w:sz w:val="24"/>
          <w:szCs w:val="24"/>
        </w:rPr>
        <w:t>位英国科学院院士。牛津被国际上公认为英国的经济学中心。不仅金融、管理学科专家，而且法学、心理学和自然科学的专家也参加到经济学研究中来。</w:t>
      </w:r>
    </w:p>
    <w:p w:rsidR="00572426" w:rsidRDefault="00572426" w:rsidP="00700020">
      <w:pPr>
        <w:ind w:firstLineChars="200" w:firstLine="31680"/>
        <w:rPr>
          <w:rFonts w:cs="Times New Roman"/>
          <w:sz w:val="24"/>
          <w:szCs w:val="24"/>
        </w:rPr>
      </w:pPr>
      <w:r>
        <w:rPr>
          <w:rFonts w:cs="宋体" w:hint="eastAsia"/>
          <w:sz w:val="24"/>
          <w:szCs w:val="24"/>
          <w:lang w:eastAsia="zh-CN"/>
        </w:rPr>
        <w:t>牛津大学在哲学社会科学、文学、语言学、经济学、历史学、心理学、音乐、生物化学、数学、工程学、物理、地球科学等领域均为翘楚。</w:t>
      </w:r>
      <w:r>
        <w:rPr>
          <w:rFonts w:cs="宋体" w:hint="eastAsia"/>
          <w:sz w:val="24"/>
          <w:szCs w:val="24"/>
        </w:rPr>
        <w:t>同时也以丰富多样的教学方法声名远扬：阅读、实验、导师辅导等多种方法结合，尊重学习规律，调动学生学习热情，培养出一代代堪称天之骄子的牛津精英。在近</w:t>
      </w:r>
      <w:r>
        <w:rPr>
          <w:sz w:val="24"/>
          <w:szCs w:val="24"/>
        </w:rPr>
        <w:t>900</w:t>
      </w:r>
      <w:r>
        <w:rPr>
          <w:rFonts w:cs="宋体" w:hint="eastAsia"/>
          <w:sz w:val="24"/>
          <w:szCs w:val="24"/>
          <w:lang w:eastAsia="zh-CN"/>
        </w:rPr>
        <w:t>年的校史中，牛津大学培养了</w:t>
      </w:r>
      <w:r>
        <w:rPr>
          <w:sz w:val="24"/>
          <w:szCs w:val="24"/>
        </w:rPr>
        <w:t>6</w:t>
      </w:r>
      <w:r>
        <w:rPr>
          <w:rFonts w:cs="宋体" w:hint="eastAsia"/>
          <w:sz w:val="24"/>
          <w:szCs w:val="24"/>
          <w:lang w:eastAsia="zh-CN"/>
        </w:rPr>
        <w:t>位英国国王、</w:t>
      </w:r>
      <w:r>
        <w:rPr>
          <w:sz w:val="24"/>
          <w:szCs w:val="24"/>
        </w:rPr>
        <w:t>26</w:t>
      </w:r>
      <w:r>
        <w:rPr>
          <w:rFonts w:cs="宋体" w:hint="eastAsia"/>
          <w:sz w:val="24"/>
          <w:szCs w:val="24"/>
          <w:lang w:eastAsia="zh-CN"/>
        </w:rPr>
        <w:t>位英国首相、多位外国政府首脑、</w:t>
      </w:r>
      <w:r>
        <w:rPr>
          <w:sz w:val="24"/>
          <w:szCs w:val="24"/>
        </w:rPr>
        <w:t>47</w:t>
      </w:r>
      <w:r>
        <w:rPr>
          <w:rFonts w:cs="宋体" w:hint="eastAsia"/>
          <w:sz w:val="24"/>
          <w:szCs w:val="24"/>
          <w:lang w:eastAsia="zh-CN"/>
        </w:rPr>
        <w:t>位</w:t>
      </w:r>
      <w:hyperlink r:id="rId8" w:history="1">
        <w:r>
          <w:rPr>
            <w:rFonts w:cs="宋体" w:hint="eastAsia"/>
            <w:sz w:val="24"/>
            <w:szCs w:val="24"/>
            <w:lang w:eastAsia="zh-CN"/>
          </w:rPr>
          <w:t>诺贝尔奖</w:t>
        </w:r>
      </w:hyperlink>
      <w:r>
        <w:rPr>
          <w:rFonts w:cs="宋体" w:hint="eastAsia"/>
          <w:sz w:val="24"/>
          <w:szCs w:val="24"/>
          <w:lang w:eastAsia="zh-CN"/>
        </w:rPr>
        <w:t>获得者、一大批著名的文学家、科学家，为</w:t>
      </w:r>
      <w:hyperlink r:id="rId9" w:history="1">
        <w:r>
          <w:rPr>
            <w:rFonts w:cs="宋体" w:hint="eastAsia"/>
            <w:sz w:val="24"/>
            <w:szCs w:val="24"/>
            <w:lang w:eastAsia="zh-CN"/>
          </w:rPr>
          <w:t>人类文明</w:t>
        </w:r>
      </w:hyperlink>
      <w:r>
        <w:rPr>
          <w:rFonts w:cs="宋体" w:hint="eastAsia"/>
          <w:sz w:val="24"/>
          <w:szCs w:val="24"/>
          <w:lang w:eastAsia="zh-CN"/>
        </w:rPr>
        <w:t>的发展进步做出了重大贡献</w:t>
      </w:r>
      <w:r>
        <w:rPr>
          <w:rFonts w:cs="宋体" w:hint="eastAsia"/>
          <w:sz w:val="24"/>
          <w:szCs w:val="24"/>
        </w:rPr>
        <w:t>。</w:t>
      </w:r>
    </w:p>
    <w:p w:rsidR="00572426" w:rsidRDefault="00572426" w:rsidP="00700020">
      <w:pPr>
        <w:ind w:firstLineChars="225" w:firstLine="31680"/>
        <w:rPr>
          <w:rFonts w:eastAsia="Times New Roman" w:cs="Times New Roman"/>
          <w:sz w:val="24"/>
          <w:szCs w:val="24"/>
        </w:rPr>
      </w:pPr>
      <w:r>
        <w:rPr>
          <w:rFonts w:cs="宋体" w:hint="eastAsia"/>
          <w:sz w:val="24"/>
          <w:szCs w:val="24"/>
        </w:rPr>
        <w:t>牛津大学不同于其它的大学，城市与大学融为一体，街道就从校园穿过。大学不仅没有校门和围墙，而且连正式招牌也没有。楼房的尖塔在烟雨蒙蒙中若隐若现，高高的石墙上爬满老藤，稀疏的绿叶中绽放着红红的花朵，小城显得古朴素雅。牛津城的建筑古色古香，分属于不同历史年代的不同建筑流派。在牛津街道上散步，就像回到了历史之中。英国人把牛津当做一种传统，一种象征，一种怀恋和一种追寻。在那里可以回忆起过去的美好时光，可以重温昔日的辉煌。市内有圣迈克尔教堂的萨克森人塔楼，诺曼人碉堡和城墙遗址等等，处处给人以历史的纵深感，难怪英国有一句民谚：“穿过牛津城，犹如进入历史”。</w:t>
      </w:r>
    </w:p>
    <w:p w:rsidR="00572426" w:rsidRDefault="00572426" w:rsidP="00700020">
      <w:pPr>
        <w:ind w:firstLineChars="200" w:firstLine="31680"/>
        <w:rPr>
          <w:rFonts w:ascii="Verdana" w:hAnsi="Verdana" w:cs="Verdana"/>
          <w:color w:val="505050"/>
          <w:sz w:val="24"/>
          <w:szCs w:val="24"/>
          <w:lang w:eastAsia="zh-CN"/>
        </w:rPr>
      </w:pPr>
    </w:p>
    <w:p w:rsidR="00572426" w:rsidRDefault="00572426" w:rsidP="00700020">
      <w:pPr>
        <w:ind w:firstLineChars="200" w:firstLine="31680"/>
        <w:rPr>
          <w:rFonts w:ascii="Verdana" w:hAnsi="Verdana" w:cs="Verdana"/>
          <w:color w:val="505050"/>
          <w:sz w:val="24"/>
          <w:szCs w:val="24"/>
          <w:lang w:eastAsia="zh-CN"/>
        </w:rPr>
      </w:pPr>
    </w:p>
    <w:p w:rsidR="00572426" w:rsidRDefault="00572426">
      <w:pPr>
        <w:pStyle w:val="ListParagraph1"/>
        <w:numPr>
          <w:ilvl w:val="0"/>
          <w:numId w:val="26"/>
        </w:numPr>
        <w:rPr>
          <w:rFonts w:cs="Times New Roman"/>
          <w:b/>
          <w:bCs/>
          <w:sz w:val="24"/>
          <w:szCs w:val="24"/>
          <w:lang w:eastAsia="zh-CN"/>
        </w:rPr>
      </w:pPr>
      <w:r>
        <w:rPr>
          <w:rFonts w:cs="宋体" w:hint="eastAsia"/>
          <w:b/>
          <w:bCs/>
          <w:sz w:val="24"/>
          <w:szCs w:val="24"/>
          <w:lang w:eastAsia="zh-CN"/>
        </w:rPr>
        <w:t>项目背景</w:t>
      </w:r>
    </w:p>
    <w:p w:rsidR="00572426" w:rsidRDefault="00572426" w:rsidP="00700020">
      <w:pPr>
        <w:ind w:firstLineChars="200" w:firstLine="31680"/>
        <w:rPr>
          <w:rFonts w:ascii="Verdana" w:hAnsi="Verdana" w:cs="Verdana"/>
          <w:color w:val="auto"/>
          <w:sz w:val="24"/>
          <w:szCs w:val="24"/>
          <w:lang w:eastAsia="zh-CN"/>
        </w:rPr>
      </w:pPr>
      <w:r>
        <w:rPr>
          <w:rFonts w:ascii="Verdana" w:hAnsi="Verdana" w:cs="宋体" w:hint="eastAsia"/>
          <w:color w:val="auto"/>
          <w:sz w:val="24"/>
          <w:szCs w:val="24"/>
          <w:lang w:eastAsia="zh-CN"/>
        </w:rPr>
        <w:t>牛津青年交流中心将于</w:t>
      </w:r>
      <w:r>
        <w:rPr>
          <w:rFonts w:ascii="Verdana" w:hAnsi="Verdana" w:cs="Verdana"/>
          <w:color w:val="auto"/>
          <w:sz w:val="24"/>
          <w:szCs w:val="24"/>
          <w:lang w:eastAsia="zh-CN"/>
        </w:rPr>
        <w:t>2014</w:t>
      </w:r>
      <w:r>
        <w:rPr>
          <w:rFonts w:ascii="Verdana" w:hAnsi="Verdana" w:cs="宋体" w:hint="eastAsia"/>
          <w:color w:val="auto"/>
          <w:sz w:val="24"/>
          <w:szCs w:val="24"/>
          <w:lang w:eastAsia="zh-CN"/>
        </w:rPr>
        <w:t>年</w:t>
      </w:r>
      <w:r>
        <w:rPr>
          <w:rFonts w:ascii="Verdana" w:hAnsi="Verdana" w:cs="Verdana"/>
          <w:color w:val="auto"/>
          <w:sz w:val="24"/>
          <w:szCs w:val="24"/>
          <w:lang w:eastAsia="zh-CN"/>
        </w:rPr>
        <w:t>7</w:t>
      </w:r>
      <w:r>
        <w:rPr>
          <w:rFonts w:ascii="Verdana" w:hAnsi="Verdana" w:cs="宋体" w:hint="eastAsia"/>
          <w:color w:val="auto"/>
          <w:sz w:val="24"/>
          <w:szCs w:val="24"/>
          <w:lang w:eastAsia="zh-CN"/>
        </w:rPr>
        <w:t>月至</w:t>
      </w:r>
      <w:r>
        <w:rPr>
          <w:rFonts w:ascii="Verdana" w:hAnsi="Verdana" w:cs="Verdana"/>
          <w:color w:val="auto"/>
          <w:sz w:val="24"/>
          <w:szCs w:val="24"/>
          <w:lang w:eastAsia="zh-CN"/>
        </w:rPr>
        <w:t>8</w:t>
      </w:r>
      <w:r>
        <w:rPr>
          <w:rFonts w:ascii="Verdana" w:hAnsi="Verdana" w:cs="宋体" w:hint="eastAsia"/>
          <w:color w:val="auto"/>
          <w:sz w:val="24"/>
          <w:szCs w:val="24"/>
          <w:lang w:eastAsia="zh-CN"/>
        </w:rPr>
        <w:t>月期间</w:t>
      </w:r>
      <w:r>
        <w:rPr>
          <w:rFonts w:ascii="Verdana" w:hAnsi="Verdana" w:cs="宋体" w:hint="eastAsia"/>
          <w:color w:val="auto"/>
          <w:sz w:val="24"/>
          <w:szCs w:val="24"/>
        </w:rPr>
        <w:t>在</w:t>
      </w:r>
      <w:r>
        <w:rPr>
          <w:rFonts w:ascii="Verdana" w:hAnsi="Verdana" w:cs="宋体" w:hint="eastAsia"/>
          <w:color w:val="auto"/>
          <w:sz w:val="24"/>
          <w:szCs w:val="24"/>
          <w:lang w:eastAsia="zh-CN"/>
        </w:rPr>
        <w:t>世界知名的学府圣地</w:t>
      </w:r>
      <w:r>
        <w:rPr>
          <w:rFonts w:ascii="Verdana" w:hAnsi="Verdana" w:cs="宋体" w:hint="eastAsia"/>
          <w:color w:val="auto"/>
          <w:sz w:val="24"/>
          <w:szCs w:val="24"/>
        </w:rPr>
        <w:t>牛津</w:t>
      </w:r>
      <w:r>
        <w:rPr>
          <w:rFonts w:ascii="Verdana" w:hAnsi="Verdana" w:cs="宋体" w:hint="eastAsia"/>
          <w:color w:val="auto"/>
          <w:sz w:val="24"/>
          <w:szCs w:val="24"/>
          <w:lang w:eastAsia="zh-CN"/>
        </w:rPr>
        <w:t>举办为期两周的大学生暑期课程项目。</w:t>
      </w:r>
    </w:p>
    <w:p w:rsidR="00572426" w:rsidRDefault="00572426" w:rsidP="00700020">
      <w:pPr>
        <w:pStyle w:val="NormalWeb"/>
        <w:spacing w:before="0" w:beforeAutospacing="0" w:after="0" w:afterAutospacing="0" w:line="330" w:lineRule="atLeast"/>
        <w:ind w:firstLineChars="200" w:firstLine="31680"/>
        <w:jc w:val="both"/>
        <w:rPr>
          <w:rFonts w:ascii="Verdana" w:hAnsi="Verdana" w:cs="Verdana"/>
        </w:rPr>
      </w:pPr>
      <w:r>
        <w:rPr>
          <w:rFonts w:ascii="Verdana" w:hAnsi="Verdana" w:hint="eastAsia"/>
        </w:rPr>
        <w:t>本中心的项目主要针对的是</w:t>
      </w:r>
      <w:r>
        <w:rPr>
          <w:rFonts w:ascii="Verdana" w:hAnsi="Verdana" w:cs="Verdana"/>
        </w:rPr>
        <w:t>16</w:t>
      </w:r>
      <w:r>
        <w:rPr>
          <w:rFonts w:ascii="Verdana" w:hAnsi="Verdana" w:hint="eastAsia"/>
        </w:rPr>
        <w:t>至</w:t>
      </w:r>
      <w:r>
        <w:rPr>
          <w:rFonts w:ascii="Verdana" w:hAnsi="Verdana" w:cs="Verdana"/>
        </w:rPr>
        <w:t>24</w:t>
      </w:r>
      <w:r>
        <w:rPr>
          <w:rFonts w:ascii="Verdana" w:hAnsi="Verdana" w:hint="eastAsia"/>
        </w:rPr>
        <w:t>岁的来自于世界各地的在读大学生。参与该项目的学生将在牛津大学的学院中学习生活两周。在此期间，学生将亲身感受到这所历史悠久的世界顶尖学府的魅力。学生们将入住牛津大学典雅的学生公寓，一日三餐将在古色古香的学院饭堂中进行。我们将为学生们提供由牛津大学的各专业老师设计的内容多样而富有启发性的课程、讲座、研讨会和小组讨论，旨在一个纯英语的授课环境里提高学生们的独立思考能力、演讲能力、团队合作以及领导能力，并由有着丰富经验的老师指导学生如何申请英美国家的顶尖大学，如何结合自身兴趣和未来职业规划选择申请专业。我们希望通过这个项目，能吸引到世界上最优秀的学生来到牛津，都有一个和自己童年名校梦想近距离接触的机会。我们希望能以此项目为基点为全世界更多地大学生提供更多的平等的在世界一流大学学习的机会。</w:t>
      </w:r>
    </w:p>
    <w:p w:rsidR="00572426" w:rsidRDefault="00572426" w:rsidP="00700020">
      <w:pPr>
        <w:pStyle w:val="NormalWeb"/>
        <w:spacing w:before="0" w:beforeAutospacing="0" w:after="0" w:afterAutospacing="0" w:line="330" w:lineRule="atLeast"/>
        <w:ind w:firstLineChars="200" w:firstLine="31680"/>
        <w:jc w:val="both"/>
        <w:rPr>
          <w:rFonts w:ascii="Verdana" w:hAnsi="Verdana" w:cs="Verdana"/>
          <w:color w:val="505050"/>
        </w:rPr>
      </w:pPr>
    </w:p>
    <w:p w:rsidR="00572426" w:rsidRDefault="00572426">
      <w:pPr>
        <w:pStyle w:val="ListParagraph1"/>
        <w:numPr>
          <w:ilvl w:val="0"/>
          <w:numId w:val="26"/>
        </w:numPr>
        <w:rPr>
          <w:rFonts w:cs="Times New Roman"/>
          <w:b/>
          <w:bCs/>
          <w:sz w:val="24"/>
          <w:szCs w:val="24"/>
          <w:lang w:eastAsia="zh-CN"/>
        </w:rPr>
      </w:pPr>
      <w:r>
        <w:rPr>
          <w:rFonts w:cs="宋体" w:hint="eastAsia"/>
          <w:b/>
          <w:bCs/>
          <w:sz w:val="24"/>
          <w:szCs w:val="24"/>
          <w:lang w:eastAsia="zh-CN"/>
        </w:rPr>
        <w:t>项目简介</w:t>
      </w:r>
    </w:p>
    <w:p w:rsidR="00572426" w:rsidRDefault="00572426">
      <w:pPr>
        <w:rPr>
          <w:rFonts w:cs="Times New Roman"/>
          <w:sz w:val="24"/>
          <w:szCs w:val="24"/>
          <w:lang w:eastAsia="zh-CN"/>
        </w:rPr>
      </w:pPr>
      <w:r>
        <w:rPr>
          <w:rFonts w:cs="宋体" w:hint="eastAsia"/>
          <w:b/>
          <w:bCs/>
          <w:sz w:val="24"/>
          <w:szCs w:val="24"/>
          <w:lang w:eastAsia="zh-CN"/>
        </w:rPr>
        <w:t>举办时间</w:t>
      </w:r>
      <w:r>
        <w:rPr>
          <w:rFonts w:cs="宋体" w:hint="eastAsia"/>
          <w:sz w:val="24"/>
          <w:szCs w:val="24"/>
          <w:lang w:eastAsia="zh-CN"/>
        </w:rPr>
        <w:t>：</w:t>
      </w:r>
    </w:p>
    <w:p w:rsidR="00572426" w:rsidRDefault="00572426">
      <w:pPr>
        <w:rPr>
          <w:rFonts w:cs="Times New Roman"/>
          <w:sz w:val="24"/>
          <w:szCs w:val="24"/>
          <w:lang w:eastAsia="zh-CN"/>
        </w:rPr>
      </w:pPr>
      <w:r>
        <w:rPr>
          <w:rFonts w:cs="宋体" w:hint="eastAsia"/>
          <w:sz w:val="24"/>
          <w:szCs w:val="24"/>
          <w:lang w:eastAsia="zh-CN"/>
        </w:rPr>
        <w:t>第一期</w:t>
      </w:r>
      <w:r>
        <w:rPr>
          <w:sz w:val="24"/>
          <w:szCs w:val="24"/>
          <w:lang w:eastAsia="zh-CN"/>
        </w:rPr>
        <w:t>7</w:t>
      </w:r>
      <w:r>
        <w:rPr>
          <w:rFonts w:cs="宋体" w:hint="eastAsia"/>
          <w:sz w:val="24"/>
          <w:szCs w:val="24"/>
          <w:lang w:eastAsia="zh-CN"/>
        </w:rPr>
        <w:t>月</w:t>
      </w:r>
      <w:r>
        <w:rPr>
          <w:sz w:val="24"/>
          <w:szCs w:val="24"/>
          <w:lang w:eastAsia="zh-CN"/>
        </w:rPr>
        <w:t>20</w:t>
      </w:r>
      <w:r>
        <w:rPr>
          <w:rFonts w:cs="宋体" w:hint="eastAsia"/>
          <w:sz w:val="24"/>
          <w:szCs w:val="24"/>
          <w:lang w:eastAsia="zh-CN"/>
        </w:rPr>
        <w:t>日到</w:t>
      </w:r>
      <w:r>
        <w:rPr>
          <w:sz w:val="24"/>
          <w:szCs w:val="24"/>
          <w:lang w:eastAsia="zh-CN"/>
        </w:rPr>
        <w:t>8</w:t>
      </w:r>
      <w:r>
        <w:rPr>
          <w:rFonts w:cs="宋体" w:hint="eastAsia"/>
          <w:sz w:val="24"/>
          <w:szCs w:val="24"/>
          <w:lang w:eastAsia="zh-CN"/>
        </w:rPr>
        <w:t>月</w:t>
      </w:r>
      <w:r>
        <w:rPr>
          <w:sz w:val="24"/>
          <w:szCs w:val="24"/>
          <w:lang w:eastAsia="zh-CN"/>
        </w:rPr>
        <w:t>2</w:t>
      </w:r>
      <w:r>
        <w:rPr>
          <w:rFonts w:cs="宋体" w:hint="eastAsia"/>
          <w:sz w:val="24"/>
          <w:szCs w:val="24"/>
          <w:lang w:eastAsia="zh-CN"/>
        </w:rPr>
        <w:t>日</w:t>
      </w:r>
    </w:p>
    <w:p w:rsidR="00572426" w:rsidRDefault="00572426">
      <w:pPr>
        <w:rPr>
          <w:rFonts w:cs="Times New Roman"/>
          <w:sz w:val="24"/>
          <w:szCs w:val="24"/>
          <w:lang w:eastAsia="zh-CN"/>
        </w:rPr>
      </w:pPr>
      <w:r>
        <w:rPr>
          <w:rFonts w:cs="宋体" w:hint="eastAsia"/>
          <w:sz w:val="24"/>
          <w:szCs w:val="24"/>
          <w:lang w:eastAsia="zh-CN"/>
        </w:rPr>
        <w:t>第二期</w:t>
      </w:r>
      <w:r>
        <w:rPr>
          <w:sz w:val="24"/>
          <w:szCs w:val="24"/>
          <w:lang w:eastAsia="zh-CN"/>
        </w:rPr>
        <w:t>8</w:t>
      </w:r>
      <w:r>
        <w:rPr>
          <w:rFonts w:cs="宋体" w:hint="eastAsia"/>
          <w:sz w:val="24"/>
          <w:szCs w:val="24"/>
          <w:lang w:eastAsia="zh-CN"/>
        </w:rPr>
        <w:t>月</w:t>
      </w:r>
      <w:r>
        <w:rPr>
          <w:sz w:val="24"/>
          <w:szCs w:val="24"/>
          <w:lang w:eastAsia="zh-CN"/>
        </w:rPr>
        <w:t>3</w:t>
      </w:r>
      <w:r>
        <w:rPr>
          <w:rFonts w:cs="宋体" w:hint="eastAsia"/>
          <w:sz w:val="24"/>
          <w:szCs w:val="24"/>
          <w:lang w:eastAsia="zh-CN"/>
        </w:rPr>
        <w:t>日到</w:t>
      </w:r>
      <w:r>
        <w:rPr>
          <w:sz w:val="24"/>
          <w:szCs w:val="24"/>
          <w:lang w:eastAsia="zh-CN"/>
        </w:rPr>
        <w:t>8</w:t>
      </w:r>
      <w:r>
        <w:rPr>
          <w:rFonts w:cs="宋体" w:hint="eastAsia"/>
          <w:sz w:val="24"/>
          <w:szCs w:val="24"/>
          <w:lang w:eastAsia="zh-CN"/>
        </w:rPr>
        <w:t>月</w:t>
      </w:r>
      <w:r>
        <w:rPr>
          <w:sz w:val="24"/>
          <w:szCs w:val="24"/>
          <w:lang w:eastAsia="zh-CN"/>
        </w:rPr>
        <w:t>16</w:t>
      </w:r>
      <w:r>
        <w:rPr>
          <w:rFonts w:cs="宋体" w:hint="eastAsia"/>
          <w:sz w:val="24"/>
          <w:szCs w:val="24"/>
          <w:lang w:eastAsia="zh-CN"/>
        </w:rPr>
        <w:t>日</w:t>
      </w:r>
    </w:p>
    <w:p w:rsidR="00572426" w:rsidRDefault="00572426">
      <w:pPr>
        <w:rPr>
          <w:rFonts w:cs="Times New Roman"/>
          <w:sz w:val="24"/>
          <w:szCs w:val="24"/>
          <w:lang w:eastAsia="zh-CN"/>
        </w:rPr>
      </w:pPr>
      <w:r>
        <w:rPr>
          <w:rFonts w:cs="宋体" w:hint="eastAsia"/>
          <w:sz w:val="24"/>
          <w:szCs w:val="24"/>
          <w:lang w:eastAsia="zh-CN"/>
        </w:rPr>
        <w:t>第三期</w:t>
      </w:r>
      <w:r>
        <w:rPr>
          <w:sz w:val="24"/>
          <w:szCs w:val="24"/>
          <w:lang w:eastAsia="zh-CN"/>
        </w:rPr>
        <w:t>8</w:t>
      </w:r>
      <w:r>
        <w:rPr>
          <w:rFonts w:cs="宋体" w:hint="eastAsia"/>
          <w:sz w:val="24"/>
          <w:szCs w:val="24"/>
          <w:lang w:eastAsia="zh-CN"/>
        </w:rPr>
        <w:t>月</w:t>
      </w:r>
      <w:r>
        <w:rPr>
          <w:sz w:val="24"/>
          <w:szCs w:val="24"/>
          <w:lang w:eastAsia="zh-CN"/>
        </w:rPr>
        <w:t>17</w:t>
      </w:r>
      <w:r>
        <w:rPr>
          <w:rFonts w:cs="宋体" w:hint="eastAsia"/>
          <w:sz w:val="24"/>
          <w:szCs w:val="24"/>
          <w:lang w:eastAsia="zh-CN"/>
        </w:rPr>
        <w:t>日到</w:t>
      </w:r>
      <w:r>
        <w:rPr>
          <w:sz w:val="24"/>
          <w:szCs w:val="24"/>
          <w:lang w:eastAsia="zh-CN"/>
        </w:rPr>
        <w:t>8</w:t>
      </w:r>
      <w:r>
        <w:rPr>
          <w:rFonts w:cs="宋体" w:hint="eastAsia"/>
          <w:sz w:val="24"/>
          <w:szCs w:val="24"/>
          <w:lang w:eastAsia="zh-CN"/>
        </w:rPr>
        <w:t>月</w:t>
      </w:r>
      <w:r>
        <w:rPr>
          <w:sz w:val="24"/>
          <w:szCs w:val="24"/>
          <w:lang w:eastAsia="zh-CN"/>
        </w:rPr>
        <w:t>30</w:t>
      </w:r>
      <w:r>
        <w:rPr>
          <w:rFonts w:cs="宋体" w:hint="eastAsia"/>
          <w:sz w:val="24"/>
          <w:szCs w:val="24"/>
          <w:lang w:eastAsia="zh-CN"/>
        </w:rPr>
        <w:t>日</w:t>
      </w:r>
    </w:p>
    <w:p w:rsidR="00572426" w:rsidRDefault="00572426">
      <w:pPr>
        <w:rPr>
          <w:rFonts w:cs="Times New Roman"/>
          <w:sz w:val="24"/>
          <w:szCs w:val="24"/>
          <w:lang w:eastAsia="zh-CN"/>
        </w:rPr>
      </w:pPr>
      <w:r>
        <w:rPr>
          <w:rFonts w:cs="宋体" w:hint="eastAsia"/>
          <w:b/>
          <w:bCs/>
          <w:sz w:val="24"/>
          <w:szCs w:val="24"/>
          <w:lang w:eastAsia="zh-CN"/>
        </w:rPr>
        <w:t>举办地点</w:t>
      </w:r>
      <w:r>
        <w:rPr>
          <w:rFonts w:cs="宋体" w:hint="eastAsia"/>
          <w:sz w:val="24"/>
          <w:szCs w:val="24"/>
          <w:lang w:eastAsia="zh-CN"/>
        </w:rPr>
        <w:t>：牛津大学</w:t>
      </w:r>
    </w:p>
    <w:p w:rsidR="00572426" w:rsidRDefault="00572426">
      <w:pPr>
        <w:rPr>
          <w:rFonts w:cs="Times New Roman"/>
          <w:sz w:val="24"/>
          <w:szCs w:val="24"/>
          <w:lang w:eastAsia="zh-CN"/>
        </w:rPr>
      </w:pPr>
      <w:r>
        <w:rPr>
          <w:rFonts w:cs="宋体" w:hint="eastAsia"/>
          <w:b/>
          <w:bCs/>
          <w:sz w:val="24"/>
          <w:szCs w:val="24"/>
          <w:lang w:eastAsia="zh-CN"/>
        </w:rPr>
        <w:t>授课老师</w:t>
      </w:r>
      <w:r>
        <w:rPr>
          <w:rFonts w:cs="宋体" w:hint="eastAsia"/>
          <w:sz w:val="24"/>
          <w:szCs w:val="24"/>
          <w:lang w:eastAsia="zh-CN"/>
        </w:rPr>
        <w:t>：牛津大学教授和讲师</w:t>
      </w:r>
    </w:p>
    <w:p w:rsidR="00572426" w:rsidRDefault="00572426">
      <w:pPr>
        <w:rPr>
          <w:rFonts w:cs="Times New Roman"/>
          <w:sz w:val="24"/>
          <w:szCs w:val="24"/>
          <w:lang w:eastAsia="zh-CN"/>
        </w:rPr>
      </w:pPr>
      <w:r>
        <w:rPr>
          <w:rFonts w:cs="宋体" w:hint="eastAsia"/>
          <w:b/>
          <w:bCs/>
          <w:sz w:val="24"/>
          <w:szCs w:val="24"/>
          <w:lang w:eastAsia="zh-CN"/>
        </w:rPr>
        <w:t>招生对象</w:t>
      </w:r>
      <w:r>
        <w:rPr>
          <w:rFonts w:cs="宋体" w:hint="eastAsia"/>
          <w:sz w:val="24"/>
          <w:szCs w:val="24"/>
          <w:lang w:eastAsia="zh-CN"/>
        </w:rPr>
        <w:t>：满</w:t>
      </w:r>
      <w:r>
        <w:rPr>
          <w:sz w:val="24"/>
          <w:szCs w:val="24"/>
          <w:lang w:eastAsia="zh-CN"/>
        </w:rPr>
        <w:t>16</w:t>
      </w:r>
      <w:r>
        <w:rPr>
          <w:rFonts w:cs="宋体" w:hint="eastAsia"/>
          <w:sz w:val="24"/>
          <w:szCs w:val="24"/>
          <w:lang w:eastAsia="zh-CN"/>
        </w:rPr>
        <w:t>周岁的大学生</w:t>
      </w:r>
    </w:p>
    <w:p w:rsidR="00572426" w:rsidRDefault="00572426">
      <w:pPr>
        <w:rPr>
          <w:rFonts w:cs="Times New Roman"/>
          <w:sz w:val="24"/>
          <w:szCs w:val="24"/>
          <w:lang w:eastAsia="zh-CN"/>
        </w:rPr>
      </w:pPr>
      <w:r>
        <w:rPr>
          <w:rFonts w:cs="宋体" w:hint="eastAsia"/>
          <w:b/>
          <w:bCs/>
          <w:sz w:val="24"/>
          <w:szCs w:val="24"/>
          <w:lang w:eastAsia="zh-CN"/>
        </w:rPr>
        <w:t>班级大小</w:t>
      </w:r>
      <w:r>
        <w:rPr>
          <w:rFonts w:cs="宋体" w:hint="eastAsia"/>
          <w:sz w:val="24"/>
          <w:szCs w:val="24"/>
          <w:lang w:eastAsia="zh-CN"/>
        </w:rPr>
        <w:t>：每</w:t>
      </w:r>
      <w:r>
        <w:rPr>
          <w:sz w:val="24"/>
          <w:szCs w:val="24"/>
          <w:lang w:eastAsia="zh-CN"/>
        </w:rPr>
        <w:t>15</w:t>
      </w:r>
      <w:r>
        <w:rPr>
          <w:rFonts w:cs="宋体" w:hint="eastAsia"/>
          <w:sz w:val="24"/>
          <w:szCs w:val="24"/>
          <w:lang w:eastAsia="zh-CN"/>
        </w:rPr>
        <w:t>人一个班</w:t>
      </w:r>
    </w:p>
    <w:p w:rsidR="00572426" w:rsidRDefault="00572426">
      <w:pPr>
        <w:pStyle w:val="ListParagraph1"/>
        <w:numPr>
          <w:ilvl w:val="0"/>
          <w:numId w:val="26"/>
        </w:numPr>
        <w:rPr>
          <w:rFonts w:cs="Times New Roman"/>
          <w:sz w:val="24"/>
          <w:szCs w:val="24"/>
          <w:lang w:eastAsia="zh-CN"/>
        </w:rPr>
      </w:pPr>
      <w:r>
        <w:rPr>
          <w:rFonts w:cs="宋体" w:hint="eastAsia"/>
          <w:b/>
          <w:bCs/>
          <w:sz w:val="24"/>
          <w:szCs w:val="24"/>
          <w:lang w:eastAsia="zh-CN"/>
        </w:rPr>
        <w:t>项目特色</w:t>
      </w:r>
    </w:p>
    <w:p w:rsidR="00572426" w:rsidRDefault="00572426">
      <w:pPr>
        <w:pStyle w:val="ListParagraph1"/>
        <w:ind w:left="420"/>
        <w:rPr>
          <w:rFonts w:cs="Times New Roman"/>
          <w:b/>
          <w:bCs/>
          <w:lang w:eastAsia="zh-CN"/>
        </w:rPr>
      </w:pPr>
      <w:r>
        <w:rPr>
          <w:rFonts w:ascii="宋体" w:hAnsi="宋体" w:cs="宋体" w:hint="eastAsia"/>
          <w:b/>
          <w:bCs/>
        </w:rPr>
        <w:t>●</w:t>
      </w:r>
      <w:r>
        <w:rPr>
          <w:rFonts w:cs="宋体" w:hint="eastAsia"/>
          <w:b/>
          <w:bCs/>
        </w:rPr>
        <w:t>优质资源名校</w:t>
      </w:r>
      <w:r>
        <w:rPr>
          <w:rFonts w:cs="宋体" w:hint="eastAsia"/>
          <w:b/>
          <w:bCs/>
          <w:lang w:eastAsia="zh-CN"/>
        </w:rPr>
        <w:t>食</w:t>
      </w:r>
      <w:r>
        <w:rPr>
          <w:rFonts w:cs="宋体" w:hint="eastAsia"/>
          <w:b/>
          <w:bCs/>
        </w:rPr>
        <w:t>宿</w:t>
      </w:r>
    </w:p>
    <w:p w:rsidR="00572426" w:rsidRDefault="00572426" w:rsidP="00700020">
      <w:pPr>
        <w:pStyle w:val="NormalWeb"/>
        <w:spacing w:before="0" w:beforeAutospacing="0" w:after="0" w:afterAutospacing="0" w:line="360" w:lineRule="auto"/>
        <w:ind w:firstLineChars="200" w:firstLine="31680"/>
        <w:rPr>
          <w:rFonts w:ascii="Perpetua" w:hAnsi="Perpetua" w:cs="Perpetua"/>
          <w:color w:val="000000"/>
        </w:rPr>
      </w:pPr>
      <w:r>
        <w:rPr>
          <w:noProof/>
        </w:rPr>
        <w:pict>
          <v:shape id="图片 8" o:spid="_x0000_s1037" type="#_x0000_t75" style="position:absolute;left:0;text-align:left;margin-left:4.5pt;margin-top:7.1pt;width:166.8pt;height:128.5pt;z-index:251656192">
            <v:imagedata r:id="rId10" o:title=""/>
            <w10:wrap type="square"/>
          </v:shape>
        </w:pict>
      </w:r>
      <w:r>
        <w:rPr>
          <w:rFonts w:ascii="Perpetua" w:hAnsi="Perpetua" w:hint="eastAsia"/>
          <w:color w:val="000000"/>
        </w:rPr>
        <w:t>学生们在牛津校园学习期间，住宿均安排在牛津大学学生公寓里，每个学生都是单间，有独立的洗浴设备。安静古朴且具有现代化色彩，能保证学生们在衣食住行各方面，全方位的体会牛津大学学生的感受。</w:t>
      </w:r>
    </w:p>
    <w:p w:rsidR="00572426" w:rsidRDefault="00572426" w:rsidP="00700020">
      <w:pPr>
        <w:pStyle w:val="NormalWeb"/>
        <w:spacing w:before="0" w:beforeAutospacing="0" w:after="0" w:afterAutospacing="0" w:line="360" w:lineRule="auto"/>
        <w:ind w:firstLineChars="200" w:firstLine="31680"/>
        <w:rPr>
          <w:rFonts w:ascii="Perpetua" w:hAnsi="Perpetua" w:cs="Perpetua"/>
          <w:color w:val="000000"/>
        </w:rPr>
      </w:pPr>
      <w:r>
        <w:rPr>
          <w:noProof/>
        </w:rPr>
        <w:pict>
          <v:shape id="图片 3" o:spid="_x0000_s1038" type="#_x0000_t75" style="position:absolute;left:0;text-align:left;margin-left:224.4pt;margin-top:13.8pt;width:227.55pt;height:165.45pt;z-index:251655168">
            <v:imagedata r:id="rId11" o:title=""/>
            <w10:wrap type="square"/>
          </v:shape>
        </w:pict>
      </w:r>
      <w:r>
        <w:rPr>
          <w:rFonts w:ascii="Perpetua" w:hAnsi="Perpetua" w:hint="eastAsia"/>
          <w:color w:val="000000"/>
        </w:rPr>
        <w:t>学生们的餐饮安排在牛津大学古朴典雅的饭厅，进餐时间也是大家和来自全世界各地的学生们交流的机会，能让大家学习和感受到不同的文化。三餐以英式美食为主，饭厅也会提供不同国家的餐点来满足学生们的胃口。在进行文化旅行的时间里，我们还会安排学生们到古老的唐人街知名的中餐馆进餐。</w:t>
      </w:r>
    </w:p>
    <w:p w:rsidR="00572426" w:rsidRDefault="00572426">
      <w:pPr>
        <w:pStyle w:val="ListParagraph1"/>
        <w:ind w:left="420"/>
        <w:rPr>
          <w:rFonts w:cs="Times New Roman"/>
          <w:b/>
          <w:bCs/>
        </w:rPr>
      </w:pPr>
      <w:r>
        <w:rPr>
          <w:rFonts w:ascii="宋体" w:hAnsi="宋体" w:cs="宋体" w:hint="eastAsia"/>
          <w:b/>
          <w:bCs/>
        </w:rPr>
        <w:t>●</w:t>
      </w:r>
      <w:r>
        <w:rPr>
          <w:rFonts w:cs="宋体" w:hint="eastAsia"/>
          <w:b/>
          <w:bCs/>
        </w:rPr>
        <w:t>权威师资专业授课</w:t>
      </w:r>
    </w:p>
    <w:p w:rsidR="00572426" w:rsidRDefault="00572426">
      <w:pPr>
        <w:pStyle w:val="ListParagraph1"/>
        <w:ind w:left="420"/>
        <w:rPr>
          <w:rStyle w:val="Strong"/>
          <w:rFonts w:cs="Times New Roman"/>
          <w:b w:val="0"/>
          <w:bCs w:val="0"/>
          <w:color w:val="000000"/>
        </w:rPr>
      </w:pPr>
      <w:r>
        <w:rPr>
          <w:rFonts w:cs="宋体" w:hint="eastAsia"/>
        </w:rPr>
        <w:t>所有专业课程均聘请牛津大学教授级别教师，课堂以严谨，活跃的活动模式为主，使学生能轻松有效的掌握所要学习的知识，同时，让学生对国外授课模式有更多的了解和体会。</w:t>
      </w:r>
    </w:p>
    <w:p w:rsidR="00572426" w:rsidRDefault="00572426">
      <w:pPr>
        <w:rPr>
          <w:b/>
          <w:bCs/>
        </w:rPr>
      </w:pPr>
      <w:r>
        <w:rPr>
          <w:noProof/>
          <w:lang w:eastAsia="zh-CN"/>
        </w:rPr>
        <w:pict>
          <v:shape id="Picture 28" o:spid="_x0000_s1039" type="#_x0000_t75" style="position:absolute;margin-left:234.1pt;margin-top:15.65pt;width:240.95pt;height:168.9pt;z-index:-251666432" wrapcoords="-67 0 -67 21504 21600 21504 21600 0 -67 0">
            <v:imagedata r:id="rId12" o:title=""/>
            <w10:wrap type="through"/>
          </v:shape>
        </w:pict>
      </w:r>
      <w:r>
        <w:rPr>
          <w:b/>
          <w:bCs/>
        </w:rPr>
        <w:t xml:space="preserve">Dr Justin </w:t>
      </w:r>
    </w:p>
    <w:p w:rsidR="00572426" w:rsidRDefault="00572426">
      <w:pPr>
        <w:rPr>
          <w:b/>
          <w:bCs/>
        </w:rPr>
      </w:pPr>
      <w:r>
        <w:rPr>
          <w:b/>
          <w:bCs/>
        </w:rPr>
        <w:t>&lt;</w:t>
      </w:r>
      <w:r>
        <w:rPr>
          <w:rFonts w:cs="宋体" w:hint="eastAsia"/>
          <w:b/>
          <w:bCs/>
        </w:rPr>
        <w:t>中西艺术对比课</w:t>
      </w:r>
      <w:r>
        <w:rPr>
          <w:b/>
          <w:bCs/>
        </w:rPr>
        <w:t>&gt;</w:t>
      </w:r>
    </w:p>
    <w:p w:rsidR="00572426" w:rsidRDefault="00572426">
      <w:pPr>
        <w:rPr>
          <w:rFonts w:cs="Times New Roman"/>
          <w:lang w:eastAsia="zh-CN"/>
        </w:rPr>
      </w:pPr>
      <w:r>
        <w:rPr>
          <w:rFonts w:cs="宋体" w:hint="eastAsia"/>
        </w:rPr>
        <w:t>牛津大学艺术电影系客座教授，英国皇家艺术学院客座讲师，英国高等教育研究院高级研究员。曾被提名</w:t>
      </w:r>
      <w:r>
        <w:t>2007</w:t>
      </w:r>
      <w:r>
        <w:rPr>
          <w:rFonts w:cs="宋体" w:hint="eastAsia"/>
        </w:rPr>
        <w:t>年度</w:t>
      </w:r>
      <w:r>
        <w:t>”</w:t>
      </w:r>
      <w:r>
        <w:rPr>
          <w:rFonts w:cs="宋体" w:hint="eastAsia"/>
        </w:rPr>
        <w:t>英国艺术家</w:t>
      </w:r>
      <w:r>
        <w:t>”</w:t>
      </w:r>
      <w:r>
        <w:rPr>
          <w:rFonts w:cs="宋体" w:hint="eastAsia"/>
        </w:rPr>
        <w:t>评选。其对中西方艺术手法对比，颇有研究；并对传统艺术和现代艺术包括电影传媒的比较比较深的造诣。其最近开展的项目</w:t>
      </w:r>
      <w:r>
        <w:t>”</w:t>
      </w:r>
      <w:r>
        <w:rPr>
          <w:rFonts w:cs="宋体" w:hint="eastAsia"/>
        </w:rPr>
        <w:t>水上牛津</w:t>
      </w:r>
      <w:r>
        <w:t xml:space="preserve">”, </w:t>
      </w:r>
      <w:r>
        <w:rPr>
          <w:rFonts w:cs="宋体" w:hint="eastAsia"/>
        </w:rPr>
        <w:t>在牛津大学受到广泛的关注。</w:t>
      </w:r>
    </w:p>
    <w:p w:rsidR="00572426" w:rsidRDefault="00572426">
      <w:pPr>
        <w:rPr>
          <w:rFonts w:cs="Times New Roman"/>
          <w:lang w:eastAsia="zh-CN"/>
        </w:rPr>
      </w:pPr>
    </w:p>
    <w:p w:rsidR="00572426" w:rsidRDefault="00572426">
      <w:r>
        <w:rPr>
          <w:noProof/>
          <w:lang w:eastAsia="zh-CN"/>
        </w:rPr>
        <w:pict>
          <v:shape id="图片 29" o:spid="_x0000_s1040" type="#_x0000_t75" style="position:absolute;margin-left:26.3pt;margin-top:22.75pt;width:122.55pt;height:185.5pt;z-index:251668480">
            <v:imagedata r:id="rId13" o:title=""/>
            <w10:wrap type="square"/>
          </v:shape>
        </w:pict>
      </w:r>
      <w:r>
        <w:t>——————————————————————————————————————</w:t>
      </w:r>
    </w:p>
    <w:p w:rsidR="00572426" w:rsidRDefault="00572426">
      <w:pPr>
        <w:rPr>
          <w:rFonts w:cs="Times New Roman"/>
          <w:b/>
          <w:bCs/>
        </w:rPr>
      </w:pPr>
      <w:r>
        <w:rPr>
          <w:b/>
          <w:bCs/>
        </w:rPr>
        <w:t>Ben</w:t>
      </w:r>
      <w:r>
        <w:rPr>
          <w:rFonts w:cs="宋体" w:hint="eastAsia"/>
          <w:b/>
          <w:bCs/>
        </w:rPr>
        <w:t>教授</w:t>
      </w:r>
    </w:p>
    <w:p w:rsidR="00572426" w:rsidRDefault="00572426">
      <w:pPr>
        <w:rPr>
          <w:rFonts w:ascii="Times New Roman" w:hAnsi="Times New Roman" w:cs="Times New Roman"/>
          <w:i/>
          <w:iCs/>
          <w:sz w:val="24"/>
          <w:szCs w:val="24"/>
        </w:rPr>
      </w:pPr>
      <w:r>
        <w:rPr>
          <w:rFonts w:cs="宋体" w:hint="eastAsia"/>
        </w:rPr>
        <w:t>犹太裔，</w:t>
      </w:r>
      <w:r>
        <w:t>1987</w:t>
      </w:r>
      <w:r>
        <w:rPr>
          <w:rFonts w:cs="宋体" w:hint="eastAsia"/>
        </w:rPr>
        <w:t>年毕业于剑桥大学本科，</w:t>
      </w:r>
      <w:r>
        <w:t>1992</w:t>
      </w:r>
      <w:r>
        <w:rPr>
          <w:rFonts w:cs="宋体" w:hint="eastAsia"/>
        </w:rPr>
        <w:t>年毕业于牛津大学博士，之后多年于牛津大学各个学院从事教学，所教课程包含群体遗传学，生物基因工程，英国历史，学术写作训练等。现兼职牛津全球领导</w:t>
      </w:r>
      <w:r>
        <w:rPr>
          <w:rFonts w:ascii="Times New Roman" w:hAnsi="Times New Roman" w:cs="宋体" w:hint="eastAsia"/>
          <w:i/>
          <w:iCs/>
          <w:sz w:val="24"/>
          <w:szCs w:val="24"/>
        </w:rPr>
        <w:t>力项目负责人，牛津青年交流中心学术主任。</w:t>
      </w:r>
    </w:p>
    <w:p w:rsidR="00572426" w:rsidRDefault="00572426">
      <w:pPr>
        <w:rPr>
          <w:rFonts w:cs="Times New Roman"/>
          <w:lang w:eastAsia="zh-CN"/>
        </w:rPr>
      </w:pPr>
    </w:p>
    <w:p w:rsidR="00572426" w:rsidRDefault="00572426">
      <w:pPr>
        <w:rPr>
          <w:rFonts w:cs="Times New Roman"/>
          <w:lang w:eastAsia="zh-CN"/>
        </w:rPr>
      </w:pPr>
    </w:p>
    <w:p w:rsidR="00572426" w:rsidRDefault="00572426">
      <w:pPr>
        <w:rPr>
          <w:rFonts w:cs="Times New Roman"/>
          <w:lang w:eastAsia="zh-CN"/>
        </w:rPr>
      </w:pPr>
    </w:p>
    <w:p w:rsidR="00572426" w:rsidRDefault="00572426">
      <w:pPr>
        <w:rPr>
          <w:rFonts w:cs="Times New Roman"/>
          <w:lang w:eastAsia="zh-CN"/>
        </w:rPr>
      </w:pPr>
    </w:p>
    <w:p w:rsidR="00572426" w:rsidRDefault="00572426">
      <w:r>
        <w:t>——————————————————————————————————————</w:t>
      </w:r>
    </w:p>
    <w:p w:rsidR="00572426" w:rsidRDefault="00572426">
      <w:pPr>
        <w:pStyle w:val="NormalWeb"/>
        <w:rPr>
          <w:b/>
          <w:bCs/>
          <w:i/>
          <w:iCs/>
        </w:rPr>
      </w:pPr>
      <w:r>
        <w:rPr>
          <w:b/>
          <w:bCs/>
          <w:i/>
          <w:iCs/>
        </w:rPr>
        <w:t>Ms Emma</w:t>
      </w:r>
    </w:p>
    <w:p w:rsidR="00572426" w:rsidRDefault="00572426">
      <w:pPr>
        <w:pStyle w:val="NormalWeb"/>
        <w:rPr>
          <w:b/>
          <w:bCs/>
          <w:i/>
          <w:iCs/>
        </w:rPr>
      </w:pPr>
      <w:r>
        <w:rPr>
          <w:b/>
          <w:bCs/>
          <w:i/>
          <w:iCs/>
        </w:rPr>
        <w:t>&lt;</w:t>
      </w:r>
      <w:r>
        <w:rPr>
          <w:rFonts w:hint="eastAsia"/>
          <w:b/>
          <w:bCs/>
          <w:i/>
          <w:iCs/>
        </w:rPr>
        <w:t>餐桌礼仪课</w:t>
      </w:r>
      <w:r>
        <w:rPr>
          <w:b/>
          <w:bCs/>
          <w:i/>
          <w:iCs/>
        </w:rPr>
        <w:t>&gt;</w:t>
      </w:r>
    </w:p>
    <w:p w:rsidR="00572426" w:rsidRDefault="00572426">
      <w:pPr>
        <w:rPr>
          <w:rFonts w:cs="Times New Roman"/>
        </w:rPr>
      </w:pPr>
      <w:r>
        <w:rPr>
          <w:noProof/>
          <w:lang w:eastAsia="zh-CN"/>
        </w:rPr>
        <w:pict>
          <v:shape id="Picture 15" o:spid="_x0000_s1041" type="#_x0000_t75" style="position:absolute;margin-left:-36.9pt;margin-top:-8.2pt;width:189pt;height:130.8pt;z-index:-251669504" wrapcoords="-86 0 -86 21476 21600 21476 21600 0 -86 0">
            <v:imagedata r:id="rId14" o:title=""/>
            <w10:wrap type="tight"/>
          </v:shape>
        </w:pict>
      </w:r>
      <w:r>
        <w:rPr>
          <w:rFonts w:cs="宋体" w:hint="eastAsia"/>
        </w:rPr>
        <w:t>艾玛女士毕业于伦敦大学亚非学院日语系，荣获甲等荣誉学位。早年留学德国、法国、日本。并在中国复旦大学做访问学者。能讲流利的德、法、日、汉语。她自</w:t>
      </w:r>
      <w:r>
        <w:t>1999</w:t>
      </w:r>
      <w:r>
        <w:rPr>
          <w:rFonts w:cs="宋体" w:hint="eastAsia"/>
        </w:rPr>
        <w:t>年创办牛津管理咨询公司以来，一直为世界上最大的科技信息公司汤姆森</w:t>
      </w:r>
      <w:r>
        <w:t>.</w:t>
      </w:r>
      <w:r>
        <w:rPr>
          <w:rFonts w:cs="宋体" w:hint="eastAsia"/>
        </w:rPr>
        <w:t>路透社承担东亚地区信息的处理和咨询。</w:t>
      </w:r>
      <w:r>
        <w:t>2006-2010</w:t>
      </w:r>
      <w:r>
        <w:rPr>
          <w:rFonts w:cs="宋体" w:hint="eastAsia"/>
        </w:rPr>
        <w:t>，曾对福建省经贸干部的英文和国际商务礼节进行培训，为</w:t>
      </w:r>
      <w:r>
        <w:t>2010</w:t>
      </w:r>
      <w:r>
        <w:rPr>
          <w:rFonts w:cs="宋体" w:hint="eastAsia"/>
        </w:rPr>
        <w:t>上海世博会培训业务骨干。她曾担任福建省福联海外理事等荣誉职务。</w:t>
      </w:r>
    </w:p>
    <w:p w:rsidR="00572426" w:rsidRDefault="00572426">
      <w:pPr>
        <w:rPr>
          <w:rFonts w:cs="Times New Roman"/>
          <w:b/>
          <w:bCs/>
        </w:rPr>
      </w:pPr>
    </w:p>
    <w:p w:rsidR="00572426" w:rsidRDefault="00572426">
      <w:r>
        <w:t>——————————————————————————————————————</w:t>
      </w:r>
    </w:p>
    <w:p w:rsidR="00572426" w:rsidRDefault="00572426">
      <w:pPr>
        <w:rPr>
          <w:b/>
          <w:bCs/>
        </w:rPr>
      </w:pPr>
      <w:r>
        <w:rPr>
          <w:b/>
          <w:bCs/>
        </w:rPr>
        <w:t>MrFidler</w:t>
      </w:r>
    </w:p>
    <w:p w:rsidR="00572426" w:rsidRDefault="00572426">
      <w:pPr>
        <w:rPr>
          <w:rFonts w:cs="Times New Roman"/>
          <w:b/>
          <w:bCs/>
        </w:rPr>
      </w:pPr>
      <w:r>
        <w:rPr>
          <w:rFonts w:cs="宋体" w:hint="eastAsia"/>
          <w:b/>
          <w:bCs/>
        </w:rPr>
        <w:t>管理学</w:t>
      </w:r>
    </w:p>
    <w:p w:rsidR="00572426" w:rsidRDefault="00572426">
      <w:pPr>
        <w:rPr>
          <w:rFonts w:cs="Times New Roman"/>
        </w:rPr>
      </w:pPr>
      <w:r>
        <w:rPr>
          <w:rFonts w:cs="宋体" w:hint="eastAsia"/>
        </w:rPr>
        <w:t>牛津大学</w:t>
      </w:r>
      <w:r>
        <w:rPr>
          <w:rFonts w:cs="宋体" w:hint="eastAsia"/>
          <w:lang w:eastAsia="zh-CN"/>
        </w:rPr>
        <w:t>哈里斯</w:t>
      </w:r>
      <w:r>
        <w:rPr>
          <w:lang w:eastAsia="zh-CN"/>
        </w:rPr>
        <w:t>.</w:t>
      </w:r>
      <w:r>
        <w:rPr>
          <w:rFonts w:cs="宋体" w:hint="eastAsia"/>
          <w:lang w:eastAsia="zh-CN"/>
        </w:rPr>
        <w:t>曼彻斯特</w:t>
      </w:r>
      <w:r>
        <w:rPr>
          <w:rFonts w:cs="宋体" w:hint="eastAsia"/>
        </w:rPr>
        <w:t>学院委员会资深</w:t>
      </w:r>
      <w:r>
        <w:t>fellow</w:t>
      </w:r>
      <w:r>
        <w:rPr>
          <w:rFonts w:cs="宋体" w:hint="eastAsia"/>
        </w:rPr>
        <w:t>。和他的夫人</w:t>
      </w:r>
      <w:r>
        <w:t>Wendy</w:t>
      </w:r>
      <w:r>
        <w:rPr>
          <w:rFonts w:cs="宋体" w:hint="eastAsia"/>
        </w:rPr>
        <w:t>一起，</w:t>
      </w:r>
      <w:r>
        <w:t>Fidler</w:t>
      </w:r>
      <w:r>
        <w:rPr>
          <w:rFonts w:cs="宋体" w:hint="eastAsia"/>
        </w:rPr>
        <w:t>捐赠牛津大学</w:t>
      </w:r>
      <w:r>
        <w:t xml:space="preserve">Harris Manchester </w:t>
      </w:r>
      <w:r>
        <w:rPr>
          <w:rFonts w:cs="宋体" w:hint="eastAsia"/>
        </w:rPr>
        <w:t>学院一所图书馆，且以他的名字命名为</w:t>
      </w:r>
      <w:r>
        <w:t>Filder</w:t>
      </w:r>
      <w:r>
        <w:rPr>
          <w:rFonts w:cs="宋体" w:hint="eastAsia"/>
        </w:rPr>
        <w:t>图书馆。律师出身的他，是若干个成功上市公司的主席。</w:t>
      </w:r>
      <w:r>
        <w:t>Fidler</w:t>
      </w:r>
      <w:r>
        <w:rPr>
          <w:rFonts w:cs="宋体" w:hint="eastAsia"/>
        </w:rPr>
        <w:t>对怎么把一个家族企业领导成为一个中上等规模的大企业有着丰富的管理经验。</w:t>
      </w:r>
    </w:p>
    <w:p w:rsidR="00572426" w:rsidRDefault="00572426">
      <w:pPr>
        <w:rPr>
          <w:rFonts w:cs="Times New Roman"/>
        </w:rPr>
      </w:pPr>
      <w:r>
        <w:rPr>
          <w:rFonts w:cs="宋体" w:hint="eastAsia"/>
        </w:rPr>
        <w:t>另外，</w:t>
      </w:r>
      <w:r>
        <w:t>Fidler</w:t>
      </w:r>
      <w:r>
        <w:rPr>
          <w:rFonts w:cs="宋体" w:hint="eastAsia"/>
        </w:rPr>
        <w:t>业余作为</w:t>
      </w:r>
      <w:r>
        <w:t xml:space="preserve"> 20 Ghost club</w:t>
      </w:r>
      <w:r>
        <w:rPr>
          <w:rFonts w:cs="宋体" w:hint="eastAsia"/>
        </w:rPr>
        <w:t>的财务负责人，</w:t>
      </w:r>
      <w:r>
        <w:t>20 Ghost Club</w:t>
      </w:r>
      <w:r>
        <w:rPr>
          <w:rFonts w:cs="宋体" w:hint="eastAsia"/>
        </w:rPr>
        <w:t>是世界上现存最古老的劳斯莱斯汽车俱乐部，且个人收藏众多经典老牌汽车。</w:t>
      </w:r>
    </w:p>
    <w:p w:rsidR="00572426" w:rsidRDefault="00572426">
      <w:pPr>
        <w:rPr>
          <w:i/>
          <w:iCs/>
        </w:rPr>
      </w:pPr>
      <w:r>
        <w:rPr>
          <w:i/>
          <w:iCs/>
        </w:rPr>
        <w:t>Fidler, MA LLB FCCA is a Governing Body Fellow of Harris Manchester College, University of Oxford. He was trained as a lawyer, and worked as an accountant and Chairman of several companies until his retirement. In 2002 he sold a chain of department stores for £168 million.</w:t>
      </w:r>
    </w:p>
    <w:p w:rsidR="00572426" w:rsidRDefault="00572426">
      <w:pPr>
        <w:rPr>
          <w:i/>
          <w:iCs/>
        </w:rPr>
      </w:pPr>
      <w:r>
        <w:rPr>
          <w:i/>
          <w:iCs/>
        </w:rPr>
        <w:t xml:space="preserve">Together with his wife Wendy and others, </w:t>
      </w:r>
      <w:r>
        <w:rPr>
          <w:i/>
          <w:iCs/>
          <w:lang w:eastAsia="zh-CN"/>
        </w:rPr>
        <w:t>Mr</w:t>
      </w:r>
      <w:r>
        <w:rPr>
          <w:i/>
          <w:iCs/>
        </w:rPr>
        <w:t>Fidler donated a brand new extension to the library at Harris Manchester College. The Fidler Library Gallery was opened in 2011.</w:t>
      </w:r>
    </w:p>
    <w:p w:rsidR="00572426" w:rsidRDefault="00572426">
      <w:pPr>
        <w:rPr>
          <w:rFonts w:cs="Times New Roman"/>
          <w:i/>
          <w:iCs/>
          <w:lang w:eastAsia="zh-CN"/>
        </w:rPr>
      </w:pPr>
      <w:r>
        <w:rPr>
          <w:i/>
          <w:iCs/>
        </w:rPr>
        <w:t xml:space="preserve">In his spare time, </w:t>
      </w:r>
      <w:r>
        <w:rPr>
          <w:i/>
          <w:iCs/>
          <w:lang w:eastAsia="zh-CN"/>
        </w:rPr>
        <w:t>Mr</w:t>
      </w:r>
      <w:r>
        <w:rPr>
          <w:i/>
          <w:iCs/>
        </w:rPr>
        <w:t>Fidler is a keen collector of vintage cars. He is treasurer of the 20-Ghost Club, the oldest Rolls Royce owners club in the world.</w:t>
      </w:r>
    </w:p>
    <w:p w:rsidR="00572426" w:rsidRDefault="00572426">
      <w:pPr>
        <w:pBdr>
          <w:bottom w:val="single" w:sz="6" w:space="1" w:color="auto"/>
        </w:pBdr>
        <w:jc w:val="both"/>
        <w:rPr>
          <w:rFonts w:cs="Times New Roman"/>
          <w:i/>
          <w:iCs/>
          <w:lang w:eastAsia="zh-CN"/>
        </w:rPr>
      </w:pPr>
    </w:p>
    <w:p w:rsidR="00572426" w:rsidRDefault="00572426">
      <w:pPr>
        <w:rPr>
          <w:rFonts w:cs="Times New Roman"/>
          <w:b/>
          <w:bCs/>
          <w:lang w:eastAsia="zh-CN"/>
        </w:rPr>
      </w:pPr>
      <w:r>
        <w:rPr>
          <w:b/>
          <w:bCs/>
        </w:rPr>
        <w:t xml:space="preserve">David </w:t>
      </w:r>
      <w:r>
        <w:rPr>
          <w:rFonts w:cs="宋体" w:hint="eastAsia"/>
          <w:b/>
          <w:bCs/>
          <w:lang w:eastAsia="zh-CN"/>
        </w:rPr>
        <w:t>教授</w:t>
      </w:r>
    </w:p>
    <w:p w:rsidR="00572426" w:rsidRDefault="00572426">
      <w:pPr>
        <w:rPr>
          <w:b/>
          <w:bCs/>
          <w:lang w:eastAsia="zh-CN"/>
        </w:rPr>
      </w:pPr>
      <w:r>
        <w:rPr>
          <w:b/>
          <w:bCs/>
          <w:lang w:eastAsia="zh-CN"/>
        </w:rPr>
        <w:t>&lt;</w:t>
      </w:r>
      <w:r>
        <w:rPr>
          <w:rFonts w:cs="宋体" w:hint="eastAsia"/>
          <w:b/>
          <w:bCs/>
          <w:lang w:eastAsia="zh-CN"/>
        </w:rPr>
        <w:t>艺术传媒课</w:t>
      </w:r>
      <w:r>
        <w:rPr>
          <w:b/>
          <w:bCs/>
          <w:lang w:eastAsia="zh-CN"/>
        </w:rPr>
        <w:t>&gt;</w:t>
      </w:r>
    </w:p>
    <w:p w:rsidR="00572426" w:rsidRDefault="00572426">
      <w:pPr>
        <w:rPr>
          <w:rFonts w:cs="Times New Roman"/>
        </w:rPr>
      </w:pPr>
      <w:r>
        <w:t>David</w:t>
      </w:r>
      <w:r>
        <w:rPr>
          <w:rFonts w:cs="宋体" w:hint="eastAsia"/>
        </w:rPr>
        <w:t>教授，主要研究兴趣是文学、电影艺术、传媒以及相关交叉领域。同时，他也是牛津大学哈德福尔学院的学院的英语文学讲师。同时，他是美国、德国多所高校的客座讲师。</w:t>
      </w:r>
    </w:p>
    <w:p w:rsidR="00572426" w:rsidRDefault="00572426">
      <w:r>
        <w:rPr>
          <w:noProof/>
          <w:lang w:eastAsia="zh-CN"/>
        </w:rPr>
        <w:pict>
          <v:shape id="Picture 31" o:spid="_x0000_s1042" type="#_x0000_t75" style="position:absolute;margin-left:-2.8pt;margin-top:43.45pt;width:301.35pt;height:196.6pt;z-index:251669504">
            <v:imagedata r:id="rId15" o:title=""/>
            <w10:wrap type="square"/>
          </v:shape>
        </w:pict>
      </w:r>
      <w:r>
        <w:t>David Tolley’s primary interests lie in the interplay between art, literature, and film: exploring the ephemeral in art, and the relationship between past and present, fact and fiction. He works mainly with photography and HD-video. David is also a College Lecturer in English at Hertford College, Oxford.</w:t>
      </w:r>
    </w:p>
    <w:p w:rsidR="00572426" w:rsidRDefault="00572426">
      <w:r>
        <w:t>In August they had work in the Parallel Universes and Beautiful Volcanoes exhibition at Monash University, Australia.  Coiner, their animated short film, was selected for a film festival in Modern Art Oxford in June, and shown in the Swedenborg Society in London – part of a group show organised by the Parlour Collective. David has also exhibited his photography in group-shows at Modern Art Oxford: The Oxford Show and The Oxford Open.</w:t>
      </w:r>
    </w:p>
    <w:p w:rsidR="00572426" w:rsidRDefault="00572426">
      <w:pPr>
        <w:rPr>
          <w:rFonts w:cs="Times New Roman"/>
        </w:rPr>
      </w:pPr>
      <w:r>
        <w:rPr>
          <w:rFonts w:cs="Times New Roman"/>
        </w:rPr>
        <w:br w:type="textWrapping" w:clear="all"/>
      </w:r>
    </w:p>
    <w:p w:rsidR="00572426" w:rsidRDefault="00572426">
      <w:pPr>
        <w:rPr>
          <w:rFonts w:cs="Times New Roman"/>
          <w:b/>
          <w:bCs/>
        </w:rPr>
      </w:pPr>
      <w:r>
        <w:rPr>
          <w:b/>
          <w:bCs/>
        </w:rPr>
        <w:t xml:space="preserve">Phil </w:t>
      </w:r>
      <w:r>
        <w:rPr>
          <w:rFonts w:cs="宋体" w:hint="eastAsia"/>
          <w:b/>
          <w:bCs/>
        </w:rPr>
        <w:t>博士</w:t>
      </w:r>
    </w:p>
    <w:p w:rsidR="00572426" w:rsidRDefault="00572426">
      <w:pPr>
        <w:rPr>
          <w:rFonts w:cs="Times New Roman"/>
          <w:b/>
          <w:bCs/>
        </w:rPr>
      </w:pPr>
      <w:r>
        <w:rPr>
          <w:rFonts w:cs="宋体" w:hint="eastAsia"/>
          <w:b/>
          <w:bCs/>
        </w:rPr>
        <w:t>政治课</w:t>
      </w:r>
    </w:p>
    <w:p w:rsidR="00572426" w:rsidRDefault="00572426">
      <w:pPr>
        <w:rPr>
          <w:rFonts w:cs="Times New Roman"/>
        </w:rPr>
      </w:pPr>
      <w:r>
        <w:rPr>
          <w:rFonts w:cs="宋体" w:hint="eastAsia"/>
        </w:rPr>
        <w:t>主要研究方向为中国政治。</w:t>
      </w:r>
      <w:r>
        <w:t>Phil</w:t>
      </w:r>
      <w:r>
        <w:rPr>
          <w:rFonts w:cs="宋体" w:hint="eastAsia"/>
        </w:rPr>
        <w:t>对中西方政治体制有着独到的见解和研究。并同时为多个英国政商团体提供智囊咨询服务，包括中英商会的青年领袖对话，同时也是中英青年联合会主席委员会委员。</w:t>
      </w:r>
      <w:r>
        <w:t>Phil</w:t>
      </w:r>
      <w:r>
        <w:rPr>
          <w:rFonts w:cs="宋体" w:hint="eastAsia"/>
        </w:rPr>
        <w:t>曾与</w:t>
      </w:r>
      <w:r>
        <w:t>2004-05</w:t>
      </w:r>
      <w:r>
        <w:rPr>
          <w:rFonts w:cs="宋体" w:hint="eastAsia"/>
        </w:rPr>
        <w:t>年在河南大学执教一年。</w:t>
      </w:r>
    </w:p>
    <w:p w:rsidR="00572426" w:rsidRDefault="00572426">
      <w:pPr>
        <w:tabs>
          <w:tab w:val="left" w:pos="3375"/>
        </w:tabs>
        <w:rPr>
          <w:rFonts w:ascii="Georgia" w:hAnsi="Georgia" w:cs="Georgia"/>
          <w:color w:val="333333"/>
          <w:shd w:val="clear" w:color="auto" w:fill="FFFFFF"/>
        </w:rPr>
      </w:pPr>
      <w:r>
        <w:rPr>
          <w:rFonts w:ascii="Georgia" w:hAnsi="Georgia" w:cs="Georgia"/>
          <w:color w:val="333333"/>
          <w:shd w:val="clear" w:color="auto" w:fill="FFFFFF"/>
        </w:rPr>
        <w:t>Phil is studying for a DPhil in Politics at Merton College, Oxford University. He has been hooked on China since spending a year teaching English in deepest Henan in 2004-5. His time is now taken up with travelling between Oxford and Beijing, analysing the latest research on China.</w:t>
      </w:r>
    </w:p>
    <w:p w:rsidR="00572426" w:rsidRDefault="00572426">
      <w:pPr>
        <w:rPr>
          <w:rFonts w:cs="Times New Roman"/>
          <w:lang w:eastAsia="zh-CN"/>
        </w:rPr>
      </w:pPr>
    </w:p>
    <w:p w:rsidR="00572426" w:rsidRDefault="00572426">
      <w:pPr>
        <w:rPr>
          <w:rFonts w:cs="Times New Roman"/>
          <w:lang w:eastAsia="zh-CN"/>
        </w:rPr>
      </w:pPr>
    </w:p>
    <w:p w:rsidR="00572426" w:rsidRDefault="00572426">
      <w:pPr>
        <w:rPr>
          <w:rFonts w:cs="Times New Roman"/>
          <w:lang w:eastAsia="zh-CN"/>
        </w:rPr>
      </w:pPr>
    </w:p>
    <w:p w:rsidR="00572426" w:rsidRDefault="00572426">
      <w:pPr>
        <w:rPr>
          <w:rFonts w:cs="Times New Roman"/>
          <w:lang w:eastAsia="zh-CN"/>
        </w:rPr>
      </w:pPr>
    </w:p>
    <w:p w:rsidR="00572426" w:rsidRDefault="00572426">
      <w:r>
        <w:t>——————————————————————————————————————</w:t>
      </w:r>
    </w:p>
    <w:p w:rsidR="00572426" w:rsidRDefault="00572426">
      <w:pPr>
        <w:rPr>
          <w:b/>
          <w:bCs/>
        </w:rPr>
      </w:pPr>
      <w:r>
        <w:rPr>
          <w:b/>
          <w:bCs/>
        </w:rPr>
        <w:t>Dr Peter</w:t>
      </w:r>
    </w:p>
    <w:p w:rsidR="00572426" w:rsidRDefault="00572426">
      <w:pPr>
        <w:rPr>
          <w:rFonts w:cs="Times New Roman"/>
          <w:b/>
          <w:bCs/>
          <w:lang w:eastAsia="zh-CN"/>
        </w:rPr>
      </w:pPr>
      <w:r>
        <w:rPr>
          <w:noProof/>
          <w:lang w:eastAsia="zh-CN"/>
        </w:rPr>
        <w:pict>
          <v:shape id="Picture 16" o:spid="_x0000_s1043" type="#_x0000_t75" style="position:absolute;margin-left:286pt;margin-top:2.05pt;width:169.25pt;height:218.75pt;z-index:-251668480" wrapcoords="-96 0 -96 21526 21600 21526 21600 0 -96 0">
            <v:imagedata r:id="rId16" o:title=""/>
            <w10:wrap type="tight"/>
          </v:shape>
        </w:pict>
      </w:r>
      <w:r>
        <w:rPr>
          <w:b/>
          <w:bCs/>
        </w:rPr>
        <w:t>&lt;</w:t>
      </w:r>
      <w:r>
        <w:rPr>
          <w:rFonts w:cs="宋体" w:hint="eastAsia"/>
          <w:b/>
          <w:bCs/>
        </w:rPr>
        <w:t>欧洲历史（含经济史）</w:t>
      </w:r>
      <w:r>
        <w:rPr>
          <w:b/>
          <w:bCs/>
        </w:rPr>
        <w:t>&gt;</w:t>
      </w:r>
    </w:p>
    <w:p w:rsidR="00572426" w:rsidRDefault="00572426">
      <w:pPr>
        <w:rPr>
          <w:rFonts w:cs="Times New Roman"/>
          <w:b/>
          <w:bCs/>
          <w:lang w:eastAsia="zh-CN"/>
        </w:rPr>
      </w:pPr>
    </w:p>
    <w:p w:rsidR="00572426" w:rsidRDefault="00572426">
      <w:pPr>
        <w:rPr>
          <w:rFonts w:cs="Times New Roman"/>
        </w:rPr>
      </w:pPr>
      <w:r>
        <w:t>Peter Sloman</w:t>
      </w:r>
      <w:r>
        <w:rPr>
          <w:rFonts w:cs="宋体" w:hint="eastAsia"/>
        </w:rPr>
        <w:t>博士，主要研究教学方向为现代经济史，主要观察分析国家经济政策的变迁和对全球经济气候变化的影响。也包含经济发展带来的社会问题，包括对环境的影响等。</w:t>
      </w:r>
    </w:p>
    <w:p w:rsidR="00572426" w:rsidRDefault="00572426">
      <w:pPr>
        <w:rPr>
          <w:rFonts w:cs="Times New Roman"/>
          <w:lang w:eastAsia="zh-CN"/>
        </w:rPr>
      </w:pPr>
      <w:r>
        <w:t>Peter arrived at New College as Herbert Nicholas JRF in Modern British History in October 2012. He previously studied at The Queen’s College, Oxford, where he took a BA in History and Politics (2008), an MSt in Historical Research (2009), and a DPhil (2012). He is currently revising his doctoral thesis on economic thought and policy in the twentieth-century British Liberal Party for publication as a monograph.</w:t>
      </w:r>
    </w:p>
    <w:p w:rsidR="00572426" w:rsidRDefault="00572426">
      <w:r>
        <w:t>At New College, Peter teaches British history since 1815, and is available to supervise undergraduate theses in this field. He also contributes to the teaching of the first-year ‘Approaches to History’ and second- and third-year ‘Disciplines of History’ papers.                                                         </w:t>
      </w:r>
    </w:p>
    <w:p w:rsidR="00572426" w:rsidRDefault="00572426">
      <w:r>
        <w:t>Alongside British Liberalism and the history of economic policy, Peter’s research interests include electoral sociology and the history of the basic incomes movement. His next project will explore the Liberal Party’s place in the political culture of post-war Britain.</w:t>
      </w:r>
    </w:p>
    <w:p w:rsidR="00572426" w:rsidRDefault="00572426">
      <w:r>
        <w:t>Selected publications</w:t>
      </w:r>
    </w:p>
    <w:p w:rsidR="00572426" w:rsidRDefault="00572426">
      <w:r>
        <w:t>‘Rethinking a progressive moment: The Liberal and Labour parties in the 1945 general election’, </w:t>
      </w:r>
      <w:r>
        <w:rPr>
          <w:i/>
          <w:iCs/>
        </w:rPr>
        <w:t>Historical Research</w:t>
      </w:r>
      <w:r>
        <w:t>, 84 (2011), pp. 722-44</w:t>
      </w:r>
    </w:p>
    <w:p w:rsidR="00572426" w:rsidRDefault="00572426">
      <w:r>
        <w:t>‘Crisis, coalition, and cuts: The Liberals and the National Government, 1931’, </w:t>
      </w:r>
      <w:r>
        <w:rPr>
          <w:i/>
          <w:iCs/>
        </w:rPr>
        <w:t>Journal of Liberal History</w:t>
      </w:r>
      <w:r>
        <w:t>, 72 (autumn 2011), pp. 44-51</w:t>
      </w:r>
    </w:p>
    <w:p w:rsidR="00572426" w:rsidRDefault="00572426">
      <w:r>
        <w:t>‘The Liberal Party and economic policy, 1918-1964’, </w:t>
      </w:r>
      <w:r>
        <w:rPr>
          <w:i/>
          <w:iCs/>
        </w:rPr>
        <w:t>Cahiers du MIMMOC</w:t>
      </w:r>
      <w:r>
        <w:t>, 7 (September 2011)</w:t>
      </w:r>
    </w:p>
    <w:p w:rsidR="00572426" w:rsidRDefault="00572426">
      <w:r>
        <w:t>——————————————————————————————————————</w:t>
      </w:r>
    </w:p>
    <w:p w:rsidR="00572426" w:rsidRDefault="00572426">
      <w:pPr>
        <w:rPr>
          <w:b/>
          <w:bCs/>
        </w:rPr>
      </w:pPr>
      <w:r>
        <w:rPr>
          <w:b/>
          <w:bCs/>
        </w:rPr>
        <w:t>Dr Regina Rini</w:t>
      </w:r>
    </w:p>
    <w:p w:rsidR="00572426" w:rsidRDefault="00572426">
      <w:pPr>
        <w:rPr>
          <w:b/>
          <w:bCs/>
          <w:lang w:eastAsia="zh-CN"/>
        </w:rPr>
      </w:pPr>
      <w:r>
        <w:rPr>
          <w:noProof/>
          <w:lang w:eastAsia="zh-CN"/>
        </w:rPr>
        <w:pict>
          <v:shape id="Picture 20" o:spid="_x0000_s1044" type="#_x0000_t75" style="position:absolute;margin-left:0;margin-top:24.2pt;width:134.1pt;height:135pt;z-index:-251667456" wrapcoords="-121 0 -121 21480 21600 21480 21600 0 -121 0">
            <v:imagedata r:id="rId17" o:title=""/>
            <w10:wrap type="tight"/>
          </v:shape>
        </w:pict>
      </w:r>
      <w:r>
        <w:rPr>
          <w:b/>
          <w:bCs/>
          <w:lang w:eastAsia="zh-CN"/>
        </w:rPr>
        <w:t>&lt;</w:t>
      </w:r>
      <w:r>
        <w:rPr>
          <w:rFonts w:cs="宋体" w:hint="eastAsia"/>
          <w:b/>
          <w:bCs/>
        </w:rPr>
        <w:t>经济学</w:t>
      </w:r>
      <w:r>
        <w:rPr>
          <w:b/>
          <w:bCs/>
          <w:lang w:eastAsia="zh-CN"/>
        </w:rPr>
        <w:t>&gt;</w:t>
      </w:r>
    </w:p>
    <w:p w:rsidR="00572426" w:rsidRDefault="00572426">
      <w:pPr>
        <w:rPr>
          <w:b/>
          <w:bCs/>
          <w:lang w:eastAsia="zh-CN"/>
        </w:rPr>
      </w:pPr>
    </w:p>
    <w:p w:rsidR="00572426" w:rsidRDefault="00572426">
      <w:pPr>
        <w:rPr>
          <w:rFonts w:cs="Times New Roman"/>
        </w:rPr>
      </w:pPr>
      <w:r>
        <w:t>Regina</w:t>
      </w:r>
      <w:r>
        <w:rPr>
          <w:rFonts w:cs="宋体" w:hint="eastAsia"/>
        </w:rPr>
        <w:t>博士，是牛津大学哲学系一名导师，同时是</w:t>
      </w:r>
      <w:r>
        <w:t>Jesus college</w:t>
      </w:r>
      <w:r>
        <w:rPr>
          <w:rFonts w:cs="宋体" w:hint="eastAsia"/>
        </w:rPr>
        <w:t>的一名研究员。她早年于纽约大学取得博士学位。主要教学内容为经济社会环境中的道德因素，以及经济活动中的个体心理变化对经济产生的影响。她的讲座，</w:t>
      </w:r>
      <w:r>
        <w:t>Global Inequality and Fairness</w:t>
      </w:r>
      <w:r>
        <w:rPr>
          <w:rFonts w:cs="宋体" w:hint="eastAsia"/>
        </w:rPr>
        <w:t>受到学生的广泛欢迎。</w:t>
      </w:r>
    </w:p>
    <w:p w:rsidR="00572426" w:rsidRDefault="00572426">
      <w:r>
        <w:t>Academic Background</w:t>
      </w:r>
    </w:p>
    <w:p w:rsidR="00572426" w:rsidRDefault="00572426">
      <w:r>
        <w:t>DrRini completed her undergraduate degree at Georgetown University, and subsequently worked there as a Neuroscience research assistant. Her doctorate (in Philosophy) is from New York University. She joined the Oxford Philosophy Faculty as a post-doc in April 2011.</w:t>
      </w:r>
    </w:p>
    <w:p w:rsidR="00572426" w:rsidRDefault="00572426">
      <w:r>
        <w:t>Graduate Teaching</w:t>
      </w:r>
    </w:p>
    <w:p w:rsidR="00572426" w:rsidRDefault="00572426">
      <w:r>
        <w:t>Ethics, philosophy of cognitive science, moral psychology.</w:t>
      </w:r>
    </w:p>
    <w:p w:rsidR="00572426" w:rsidRDefault="00572426">
      <w:r>
        <w:t>Research Interests</w:t>
      </w:r>
    </w:p>
    <w:p w:rsidR="00572426" w:rsidRDefault="00572426">
      <w:r>
        <w:t>The intersections of moral philosophy and cognitive science. More generally: metaethics, normative ethics, philosophy of cognitive science, moral psychology, political philosophy.</w:t>
      </w:r>
    </w:p>
    <w:p w:rsidR="00572426" w:rsidRDefault="00572426"/>
    <w:p w:rsidR="00572426" w:rsidRDefault="00572426">
      <w:r>
        <w:t>——————————————————————————————————————</w:t>
      </w:r>
    </w:p>
    <w:p w:rsidR="00572426" w:rsidRDefault="00572426">
      <w:pPr>
        <w:shd w:val="clear" w:color="auto" w:fill="FFFFFF"/>
        <w:spacing w:after="150"/>
        <w:textAlignment w:val="baseline"/>
        <w:outlineLvl w:val="1"/>
        <w:rPr>
          <w:b/>
          <w:bCs/>
        </w:rPr>
      </w:pPr>
      <w:r>
        <w:rPr>
          <w:b/>
          <w:bCs/>
        </w:rPr>
        <w:t>DrHuang</w:t>
      </w:r>
    </w:p>
    <w:p w:rsidR="00572426" w:rsidRDefault="00572426">
      <w:pPr>
        <w:shd w:val="clear" w:color="auto" w:fill="FFFFFF"/>
        <w:spacing w:after="150"/>
        <w:textAlignment w:val="baseline"/>
        <w:outlineLvl w:val="1"/>
        <w:rPr>
          <w:rFonts w:cs="Times New Roman"/>
          <w:b/>
          <w:bCs/>
        </w:rPr>
      </w:pPr>
      <w:r>
        <w:rPr>
          <w:rFonts w:cs="宋体" w:hint="eastAsia"/>
          <w:b/>
          <w:bCs/>
        </w:rPr>
        <w:t>金融课</w:t>
      </w:r>
    </w:p>
    <w:p w:rsidR="00572426" w:rsidRDefault="00572426">
      <w:pPr>
        <w:shd w:val="clear" w:color="auto" w:fill="FFFFFF"/>
        <w:spacing w:after="150"/>
        <w:textAlignment w:val="baseline"/>
        <w:outlineLvl w:val="1"/>
        <w:rPr>
          <w:rFonts w:cs="Times New Roman"/>
          <w:b/>
          <w:bCs/>
        </w:rPr>
      </w:pPr>
      <w:r>
        <w:rPr>
          <w:noProof/>
          <w:lang w:eastAsia="zh-CN"/>
        </w:rPr>
        <w:pict>
          <v:shape id="Picture 30" o:spid="_x0000_s1045" type="#_x0000_t75" style="position:absolute;margin-left:1.5pt;margin-top:22.1pt;width:250.5pt;height:164.1pt;z-index:-251663360" wrapcoords="-65 0 -65 21501 21600 21501 21600 0 -65 0">
            <v:imagedata r:id="rId18" o:title=""/>
            <w10:wrap type="tight"/>
          </v:shape>
        </w:pict>
      </w:r>
    </w:p>
    <w:p w:rsidR="00572426" w:rsidRDefault="00572426">
      <w:pPr>
        <w:shd w:val="clear" w:color="auto" w:fill="FFFFFF"/>
        <w:spacing w:after="150"/>
        <w:textAlignment w:val="baseline"/>
        <w:outlineLvl w:val="1"/>
        <w:rPr>
          <w:rFonts w:cs="Times New Roman"/>
          <w:lang w:eastAsia="zh-CN"/>
        </w:rPr>
      </w:pPr>
      <w:r>
        <w:rPr>
          <w:rFonts w:cs="宋体" w:hint="eastAsia"/>
        </w:rPr>
        <w:t>牛津布鲁克斯大学高级讲师，主要研究方向为国际金融，和投资银行学。为伦敦多个金融研究机构提供咨询建议。对金融市场有着独到的见解。尤其对股票证券市场有着深刻的研究。其股票交易所模拟课堂，深受学生欢迎。</w:t>
      </w:r>
    </w:p>
    <w:p w:rsidR="00572426" w:rsidRDefault="00572426">
      <w:pPr>
        <w:shd w:val="clear" w:color="auto" w:fill="FFFFFF"/>
        <w:spacing w:after="150"/>
        <w:textAlignment w:val="baseline"/>
        <w:outlineLvl w:val="1"/>
        <w:rPr>
          <w:rFonts w:cs="Times New Roman"/>
          <w:lang w:eastAsia="zh-CN"/>
        </w:rPr>
      </w:pPr>
    </w:p>
    <w:p w:rsidR="00572426" w:rsidRDefault="00572426">
      <w:pPr>
        <w:shd w:val="clear" w:color="auto" w:fill="FFFFFF"/>
        <w:spacing w:after="150"/>
        <w:textAlignment w:val="baseline"/>
        <w:outlineLvl w:val="1"/>
        <w:rPr>
          <w:rFonts w:cs="Times New Roman"/>
          <w:lang w:eastAsia="zh-CN"/>
        </w:rPr>
      </w:pPr>
    </w:p>
    <w:p w:rsidR="00572426" w:rsidRDefault="00572426">
      <w:pPr>
        <w:shd w:val="clear" w:color="auto" w:fill="FFFFFF"/>
        <w:spacing w:after="150"/>
        <w:textAlignment w:val="baseline"/>
        <w:outlineLvl w:val="1"/>
        <w:rPr>
          <w:rFonts w:cs="Times New Roman"/>
          <w:lang w:eastAsia="zh-CN"/>
        </w:rPr>
      </w:pPr>
    </w:p>
    <w:p w:rsidR="00572426" w:rsidRDefault="00572426">
      <w:pPr>
        <w:shd w:val="clear" w:color="auto" w:fill="FFFFFF"/>
        <w:spacing w:after="150"/>
        <w:textAlignment w:val="baseline"/>
        <w:outlineLvl w:val="1"/>
      </w:pPr>
      <w:r>
        <w:t>Yan Huang's Overview</w:t>
      </w:r>
    </w:p>
    <w:p w:rsidR="00572426" w:rsidRDefault="00572426">
      <w:pPr>
        <w:shd w:val="clear" w:color="auto" w:fill="FFFFFF"/>
        <w:spacing w:before="15" w:after="150" w:line="180" w:lineRule="atLeast"/>
        <w:ind w:right="880"/>
        <w:textAlignment w:val="baseline"/>
      </w:pPr>
      <w:r>
        <w:t>Current</w:t>
      </w:r>
    </w:p>
    <w:p w:rsidR="00572426" w:rsidRDefault="00572426">
      <w:pPr>
        <w:numPr>
          <w:ilvl w:val="0"/>
          <w:numId w:val="27"/>
        </w:numPr>
        <w:spacing w:after="0" w:line="180" w:lineRule="atLeast"/>
        <w:textAlignment w:val="baseline"/>
        <w:rPr>
          <w:rFonts w:cs="Times New Roman"/>
        </w:rPr>
      </w:pPr>
      <w:r>
        <w:t>Senior lecturer at </w:t>
      </w:r>
      <w:hyperlink r:id="rId19" w:history="1">
        <w:r>
          <w:t>Oxford Brookes University</w:t>
        </w:r>
      </w:hyperlink>
    </w:p>
    <w:p w:rsidR="00572426" w:rsidRDefault="00572426">
      <w:pPr>
        <w:shd w:val="clear" w:color="auto" w:fill="FFFFFF"/>
        <w:spacing w:before="15" w:after="150" w:line="180" w:lineRule="atLeast"/>
        <w:ind w:right="880"/>
        <w:textAlignment w:val="baseline"/>
      </w:pPr>
      <w:r>
        <w:t>Past</w:t>
      </w:r>
    </w:p>
    <w:p w:rsidR="00572426" w:rsidRDefault="00572426">
      <w:pPr>
        <w:numPr>
          <w:ilvl w:val="0"/>
          <w:numId w:val="28"/>
        </w:numPr>
        <w:spacing w:after="0" w:line="180" w:lineRule="atLeast"/>
        <w:textAlignment w:val="baseline"/>
        <w:rPr>
          <w:rFonts w:cs="Times New Roman"/>
        </w:rPr>
      </w:pPr>
      <w:r>
        <w:t>Associate Research Fellow at </w:t>
      </w:r>
      <w:hyperlink r:id="rId20" w:history="1">
        <w:r>
          <w:t>University of Exeter</w:t>
        </w:r>
      </w:hyperlink>
    </w:p>
    <w:p w:rsidR="00572426" w:rsidRDefault="00572426">
      <w:pPr>
        <w:numPr>
          <w:ilvl w:val="0"/>
          <w:numId w:val="28"/>
        </w:numPr>
        <w:spacing w:after="0" w:line="180" w:lineRule="atLeast"/>
        <w:textAlignment w:val="baseline"/>
        <w:rPr>
          <w:rFonts w:cs="Times New Roman"/>
        </w:rPr>
      </w:pPr>
      <w:r>
        <w:t>Graduate teaching assistant at </w:t>
      </w:r>
      <w:hyperlink r:id="rId21" w:history="1">
        <w:r>
          <w:t>University of Exeter</w:t>
        </w:r>
      </w:hyperlink>
    </w:p>
    <w:p w:rsidR="00572426" w:rsidRDefault="00572426">
      <w:pPr>
        <w:numPr>
          <w:ilvl w:val="0"/>
          <w:numId w:val="28"/>
        </w:numPr>
        <w:spacing w:after="0" w:line="180" w:lineRule="atLeast"/>
        <w:textAlignment w:val="baseline"/>
        <w:rPr>
          <w:rFonts w:cs="Times New Roman"/>
        </w:rPr>
      </w:pPr>
      <w:r>
        <w:t>Consultant at </w:t>
      </w:r>
      <w:hyperlink r:id="rId22" w:history="1">
        <w:r>
          <w:t>UniCredit Markets &amp; Investment Banking</w:t>
        </w:r>
      </w:hyperlink>
    </w:p>
    <w:p w:rsidR="00572426" w:rsidRDefault="00572426">
      <w:pPr>
        <w:rPr>
          <w:rFonts w:cs="Times New Roman"/>
          <w:lang w:eastAsia="zh-CN"/>
        </w:rPr>
      </w:pPr>
    </w:p>
    <w:p w:rsidR="00572426" w:rsidRDefault="00572426">
      <w:pPr>
        <w:rPr>
          <w:rFonts w:cs="Times New Roman"/>
          <w:lang w:eastAsia="zh-CN"/>
        </w:rPr>
      </w:pPr>
    </w:p>
    <w:p w:rsidR="00572426" w:rsidRDefault="00572426">
      <w:pPr>
        <w:rPr>
          <w:rFonts w:cs="Times New Roman"/>
          <w:lang w:eastAsia="zh-CN"/>
        </w:rPr>
      </w:pPr>
    </w:p>
    <w:p w:rsidR="00572426" w:rsidRDefault="00572426">
      <w:r>
        <w:t>——————————————————————————————————————</w:t>
      </w:r>
    </w:p>
    <w:p w:rsidR="00572426" w:rsidRDefault="00572426">
      <w:pPr>
        <w:rPr>
          <w:b/>
          <w:bCs/>
        </w:rPr>
      </w:pPr>
      <w:r>
        <w:rPr>
          <w:b/>
          <w:bCs/>
        </w:rPr>
        <w:t>Dr Gillian</w:t>
      </w:r>
    </w:p>
    <w:p w:rsidR="00572426" w:rsidRDefault="00572426">
      <w:pPr>
        <w:rPr>
          <w:rFonts w:cs="Times New Roman"/>
          <w:b/>
          <w:bCs/>
          <w:lang w:eastAsia="zh-CN"/>
        </w:rPr>
      </w:pPr>
      <w:r>
        <w:rPr>
          <w:rFonts w:cs="宋体" w:hint="eastAsia"/>
          <w:b/>
          <w:bCs/>
        </w:rPr>
        <w:t>经典音乐课</w:t>
      </w:r>
    </w:p>
    <w:p w:rsidR="00572426" w:rsidRDefault="00572426">
      <w:pPr>
        <w:pStyle w:val="NormalWeb"/>
        <w:shd w:val="clear" w:color="auto" w:fill="FFFFFF"/>
        <w:rPr>
          <w:rFonts w:ascii="Perpetua" w:hAnsi="Perpetua" w:cs="Perpetua"/>
          <w:sz w:val="22"/>
          <w:szCs w:val="22"/>
        </w:rPr>
      </w:pPr>
      <w:r>
        <w:rPr>
          <w:rFonts w:ascii="Perpetua" w:hAnsi="Perpetua" w:cs="Perpetua"/>
          <w:sz w:val="22"/>
          <w:szCs w:val="22"/>
        </w:rPr>
        <w:t>Gillian</w:t>
      </w:r>
      <w:r>
        <w:rPr>
          <w:rFonts w:ascii="Perpetua" w:hAnsi="Perpetua" w:hint="eastAsia"/>
          <w:sz w:val="22"/>
          <w:szCs w:val="22"/>
        </w:rPr>
        <w:t>博士是牛津大学一名音乐老师，她博士毕业于谢尔费尔德大学。小提起和其它管玄乐有着二十多年的演奏史，曾受邀于欧洲多个国家表演。并著有多本专著。</w:t>
      </w:r>
    </w:p>
    <w:p w:rsidR="00572426" w:rsidRDefault="00572426">
      <w:pPr>
        <w:pStyle w:val="NormalWeb"/>
        <w:shd w:val="clear" w:color="auto" w:fill="FFFFFF"/>
        <w:rPr>
          <w:rFonts w:ascii="Perpetua" w:hAnsi="Perpetua" w:cs="Perpetua"/>
          <w:sz w:val="22"/>
          <w:szCs w:val="22"/>
        </w:rPr>
      </w:pPr>
      <w:r>
        <w:rPr>
          <w:rFonts w:ascii="Perpetua" w:hAnsi="Perpetua" w:cs="Perpetua"/>
          <w:sz w:val="22"/>
          <w:szCs w:val="22"/>
        </w:rPr>
        <w:t>Dr Gillian</w:t>
      </w:r>
    </w:p>
    <w:p w:rsidR="00572426" w:rsidRDefault="00572426">
      <w:pPr>
        <w:pStyle w:val="NormalWeb"/>
        <w:shd w:val="clear" w:color="auto" w:fill="FFFFFF"/>
        <w:rPr>
          <w:rFonts w:ascii="Perpetua" w:hAnsi="Perpetua" w:cs="Perpetua"/>
          <w:sz w:val="22"/>
          <w:szCs w:val="22"/>
        </w:rPr>
      </w:pPr>
      <w:r>
        <w:rPr>
          <w:rFonts w:ascii="Perpetua" w:hAnsi="Perpetua" w:cs="Perpetua"/>
          <w:sz w:val="22"/>
          <w:szCs w:val="22"/>
        </w:rPr>
        <w:t>Gillian Warson works as a teacher, musician and hymnodist. She lives in Bicester, Oxfordshire with her husband and two children. She holds a PhD from Sheffield University and her thesis dealt with aspects of community hymn singing. Gillian has continued her research publishing books and articles on numerous subjects connected with hymnody. Gillian has given papers at many conferences both in the UK, Europe and America. She has over twenty years experience as a viola player and string teacher and is interested in many aspects of music teaching. She gives illustrated talks and lectures to many interested societies.</w:t>
      </w:r>
    </w:p>
    <w:p w:rsidR="00572426" w:rsidRDefault="00572426">
      <w:pPr>
        <w:pStyle w:val="NormalWeb"/>
        <w:shd w:val="clear" w:color="auto" w:fill="FFFFFF"/>
        <w:rPr>
          <w:rFonts w:ascii="Perpetua" w:hAnsi="Perpetua" w:cs="Perpetua"/>
          <w:sz w:val="22"/>
          <w:szCs w:val="22"/>
        </w:rPr>
      </w:pPr>
      <w:r>
        <w:rPr>
          <w:rFonts w:ascii="Perpetua" w:hAnsi="Perpetua" w:cs="Perpetua"/>
          <w:sz w:val="22"/>
          <w:szCs w:val="22"/>
        </w:rPr>
        <w:t>On this website you can explore the various publications that Gillian Warson has produced, learn about her talks and buy some books or music.</w:t>
      </w:r>
    </w:p>
    <w:p w:rsidR="00572426" w:rsidRDefault="00572426">
      <w:pPr>
        <w:pStyle w:val="ListParagraph1"/>
        <w:ind w:left="420"/>
        <w:rPr>
          <w:rFonts w:cs="Times New Roman"/>
          <w:b/>
          <w:bCs/>
          <w:lang w:eastAsia="zh-CN"/>
        </w:rPr>
      </w:pPr>
      <w:r>
        <w:rPr>
          <w:rFonts w:ascii="宋体" w:hAnsi="宋体" w:cs="宋体" w:hint="eastAsia"/>
          <w:b/>
          <w:bCs/>
        </w:rPr>
        <w:t>●</w:t>
      </w:r>
      <w:r>
        <w:rPr>
          <w:rFonts w:cs="宋体" w:hint="eastAsia"/>
          <w:b/>
          <w:bCs/>
        </w:rPr>
        <w:t>精英培养小班授课</w:t>
      </w:r>
    </w:p>
    <w:p w:rsidR="00572426" w:rsidRDefault="00572426">
      <w:pPr>
        <w:pStyle w:val="ListParagraph1"/>
        <w:ind w:left="420"/>
        <w:rPr>
          <w:rFonts w:cs="Times New Roman"/>
          <w:lang w:eastAsia="zh-CN"/>
        </w:rPr>
      </w:pPr>
      <w:r>
        <w:rPr>
          <w:rFonts w:cs="宋体" w:hint="eastAsia"/>
        </w:rPr>
        <w:t>精英式小班培养计划，每班</w:t>
      </w:r>
      <w:r>
        <w:t>15</w:t>
      </w:r>
      <w:r>
        <w:rPr>
          <w:rFonts w:cs="宋体" w:hint="eastAsia"/>
        </w:rPr>
        <w:t>名学生的小班制方式，力求使学生的收获最大化。</w:t>
      </w:r>
    </w:p>
    <w:p w:rsidR="00572426" w:rsidRDefault="00572426">
      <w:pPr>
        <w:pStyle w:val="ListParagraph1"/>
        <w:ind w:left="420"/>
        <w:rPr>
          <w:rFonts w:cs="Times New Roman"/>
          <w:lang w:eastAsia="zh-CN"/>
        </w:rPr>
      </w:pPr>
      <w:r>
        <w:rPr>
          <w:noProof/>
          <w:lang w:eastAsia="zh-CN"/>
        </w:rPr>
        <w:pict>
          <v:shape id="图片 13" o:spid="_x0000_s1046" type="#_x0000_t75" style="position:absolute;left:0;text-align:left;margin-left:215.25pt;margin-top:7.45pt;width:207pt;height:140.8pt;z-index:251658240">
            <v:imagedata r:id="rId23" o:title=""/>
          </v:shape>
        </w:pict>
      </w:r>
      <w:r>
        <w:rPr>
          <w:noProof/>
          <w:lang w:eastAsia="zh-CN"/>
        </w:rPr>
        <w:pict>
          <v:shape id="图片 10" o:spid="_x0000_s1047" type="#_x0000_t75" style="position:absolute;left:0;text-align:left;margin-left:9.4pt;margin-top:7.85pt;width:197.7pt;height:142.6pt;z-index:251657216">
            <v:imagedata r:id="rId24" o:title=""/>
          </v:shape>
        </w:pict>
      </w: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pStyle w:val="ListParagraph1"/>
        <w:ind w:left="420"/>
        <w:rPr>
          <w:rFonts w:ascii="宋体" w:cs="Times New Roman"/>
          <w:b/>
          <w:bCs/>
          <w:lang w:eastAsia="zh-CN"/>
        </w:rPr>
      </w:pPr>
    </w:p>
    <w:p w:rsidR="00572426" w:rsidRDefault="00572426">
      <w:pPr>
        <w:pStyle w:val="ListParagraph1"/>
        <w:ind w:left="420"/>
        <w:rPr>
          <w:rFonts w:ascii="宋体" w:cs="Times New Roman"/>
          <w:b/>
          <w:bCs/>
          <w:lang w:eastAsia="zh-CN"/>
        </w:rPr>
      </w:pPr>
    </w:p>
    <w:p w:rsidR="00572426" w:rsidRDefault="00572426">
      <w:pPr>
        <w:pStyle w:val="ListParagraph1"/>
        <w:ind w:left="420"/>
        <w:rPr>
          <w:rFonts w:ascii="宋体" w:cs="Times New Roman"/>
          <w:b/>
          <w:bCs/>
          <w:lang w:eastAsia="zh-CN"/>
        </w:rPr>
      </w:pPr>
    </w:p>
    <w:p w:rsidR="00572426" w:rsidRDefault="00572426">
      <w:pPr>
        <w:pStyle w:val="ListParagraph1"/>
        <w:ind w:left="420"/>
        <w:rPr>
          <w:rFonts w:ascii="宋体" w:cs="Times New Roman"/>
          <w:b/>
          <w:bCs/>
          <w:lang w:eastAsia="zh-CN"/>
        </w:rPr>
      </w:pPr>
    </w:p>
    <w:p w:rsidR="00572426" w:rsidRDefault="00572426">
      <w:pPr>
        <w:pStyle w:val="ListParagraph1"/>
        <w:ind w:left="420"/>
        <w:rPr>
          <w:rFonts w:cs="Times New Roman"/>
          <w:b/>
          <w:bCs/>
          <w:lang w:eastAsia="zh-CN"/>
        </w:rPr>
      </w:pPr>
      <w:r>
        <w:rPr>
          <w:rFonts w:ascii="宋体" w:hAnsi="宋体" w:cs="宋体" w:hint="eastAsia"/>
          <w:b/>
          <w:bCs/>
        </w:rPr>
        <w:t>●</w:t>
      </w:r>
      <w:r>
        <w:rPr>
          <w:rFonts w:cs="宋体" w:hint="eastAsia"/>
          <w:b/>
          <w:bCs/>
        </w:rPr>
        <w:t>多种专业个性化选择</w:t>
      </w:r>
    </w:p>
    <w:p w:rsidR="00572426" w:rsidRDefault="00572426" w:rsidP="00700020">
      <w:pPr>
        <w:pStyle w:val="ListParagraph1"/>
        <w:ind w:left="420" w:firstLineChars="200" w:firstLine="31680"/>
        <w:rPr>
          <w:rFonts w:cs="Times New Roman"/>
          <w:lang w:eastAsia="zh-CN"/>
        </w:rPr>
      </w:pPr>
      <w:r>
        <w:rPr>
          <w:rFonts w:cs="宋体" w:hint="eastAsia"/>
        </w:rPr>
        <w:t>我们为学生设计了不同的专业课，根据学生兴趣设置了文理工商艺术传媒等多门课程，本着国外高校强调的通识教育的原则，</w:t>
      </w:r>
      <w:r>
        <w:rPr>
          <w:rFonts w:cs="宋体" w:hint="eastAsia"/>
          <w:lang w:eastAsia="zh-CN"/>
        </w:rPr>
        <w:t>感受国内外教学风格的异同</w:t>
      </w:r>
    </w:p>
    <w:p w:rsidR="00572426" w:rsidRDefault="00572426">
      <w:pPr>
        <w:pStyle w:val="ListParagraph1"/>
        <w:ind w:left="420"/>
        <w:rPr>
          <w:rFonts w:cs="Times New Roman"/>
          <w:lang w:eastAsia="zh-CN"/>
        </w:rPr>
      </w:pPr>
      <w:r>
        <w:rPr>
          <w:rFonts w:cs="宋体" w:hint="eastAsia"/>
          <w:lang w:eastAsia="zh-CN"/>
        </w:rPr>
        <w:t>课程安排包括以下几个模块：（课程均聘请牛津大学教授）</w:t>
      </w:r>
    </w:p>
    <w:p w:rsidR="00572426" w:rsidRDefault="00572426">
      <w:pPr>
        <w:pStyle w:val="ListParagraph1"/>
        <w:ind w:left="420"/>
        <w:rPr>
          <w:rFonts w:cs="Times New Roman"/>
          <w:lang w:eastAsia="zh-CN"/>
        </w:rPr>
      </w:pPr>
      <w:r>
        <w:rPr>
          <w:rFonts w:cs="宋体" w:hint="eastAsia"/>
          <w:lang w:eastAsia="zh-CN"/>
        </w:rPr>
        <w:t>公共课程：牛津大学简介；科学英语</w:t>
      </w:r>
      <w:r>
        <w:rPr>
          <w:lang w:eastAsia="zh-CN"/>
        </w:rPr>
        <w:t>/</w:t>
      </w:r>
      <w:r>
        <w:rPr>
          <w:rFonts w:cs="宋体" w:hint="eastAsia"/>
          <w:lang w:eastAsia="zh-CN"/>
        </w:rPr>
        <w:t>商务英语</w:t>
      </w:r>
      <w:r>
        <w:rPr>
          <w:lang w:eastAsia="zh-CN"/>
        </w:rPr>
        <w:t>/</w:t>
      </w:r>
      <w:r>
        <w:rPr>
          <w:rFonts w:cs="宋体" w:hint="eastAsia"/>
          <w:lang w:eastAsia="zh-CN"/>
        </w:rPr>
        <w:t>艺术传媒英语；英国政治，欧洲历史，中西艺术对比</w:t>
      </w:r>
    </w:p>
    <w:p w:rsidR="00572426" w:rsidRDefault="00572426">
      <w:pPr>
        <w:pStyle w:val="ListParagraph1"/>
        <w:ind w:left="420"/>
        <w:rPr>
          <w:rFonts w:cs="Times New Roman"/>
          <w:lang w:eastAsia="zh-CN"/>
        </w:rPr>
      </w:pPr>
      <w:r>
        <w:rPr>
          <w:rFonts w:cs="宋体" w:hint="eastAsia"/>
          <w:lang w:eastAsia="zh-CN"/>
        </w:rPr>
        <w:t>专业课程：人文、经济、人力资源、法律、信息、工程、管理、影视传媒，电影制作</w:t>
      </w:r>
    </w:p>
    <w:p w:rsidR="00572426" w:rsidRDefault="00572426">
      <w:pPr>
        <w:pStyle w:val="ListParagraph1"/>
        <w:ind w:left="420"/>
        <w:rPr>
          <w:rFonts w:cs="Times New Roman"/>
          <w:lang w:eastAsia="zh-CN"/>
        </w:rPr>
      </w:pPr>
      <w:r>
        <w:rPr>
          <w:rFonts w:cs="宋体" w:hint="eastAsia"/>
          <w:lang w:eastAsia="zh-CN"/>
        </w:rPr>
        <w:t>论坛交流：（</w:t>
      </w:r>
      <w:r>
        <w:rPr>
          <w:lang w:eastAsia="zh-CN"/>
        </w:rPr>
        <w:t>1</w:t>
      </w:r>
      <w:r>
        <w:rPr>
          <w:rFonts w:cs="宋体" w:hint="eastAsia"/>
          <w:lang w:eastAsia="zh-CN"/>
        </w:rPr>
        <w:t>）与优秀牛津大学博士硕士交流国外学习生活；</w:t>
      </w:r>
    </w:p>
    <w:p w:rsidR="00572426" w:rsidRDefault="00572426" w:rsidP="00700020">
      <w:pPr>
        <w:pStyle w:val="ListParagraph1"/>
        <w:ind w:left="420" w:firstLineChars="500" w:firstLine="31680"/>
        <w:rPr>
          <w:rFonts w:cs="Times New Roman"/>
          <w:lang w:eastAsia="zh-CN"/>
        </w:rPr>
      </w:pPr>
      <w:r>
        <w:rPr>
          <w:rFonts w:cs="宋体" w:hint="eastAsia"/>
          <w:lang w:eastAsia="zh-CN"/>
        </w:rPr>
        <w:t>（</w:t>
      </w:r>
      <w:r>
        <w:rPr>
          <w:lang w:eastAsia="zh-CN"/>
        </w:rPr>
        <w:t>2</w:t>
      </w:r>
      <w:r>
        <w:rPr>
          <w:rFonts w:cs="宋体" w:hint="eastAsia"/>
          <w:lang w:eastAsia="zh-CN"/>
        </w:rPr>
        <w:t>）邀请伦敦优秀华人企业家领袖交流从学生到留英精英的成长历程；</w:t>
      </w:r>
    </w:p>
    <w:p w:rsidR="00572426" w:rsidRDefault="00572426" w:rsidP="00700020">
      <w:pPr>
        <w:pStyle w:val="ListParagraph1"/>
        <w:ind w:left="420" w:firstLineChars="500" w:firstLine="31680"/>
        <w:rPr>
          <w:rFonts w:cs="Times New Roman"/>
          <w:lang w:eastAsia="zh-CN"/>
        </w:rPr>
      </w:pPr>
      <w:r>
        <w:rPr>
          <w:rFonts w:cs="宋体" w:hint="eastAsia"/>
          <w:lang w:eastAsia="zh-CN"/>
        </w:rPr>
        <w:t>（</w:t>
      </w:r>
      <w:r>
        <w:rPr>
          <w:lang w:eastAsia="zh-CN"/>
        </w:rPr>
        <w:t>3</w:t>
      </w:r>
      <w:r>
        <w:rPr>
          <w:rFonts w:cs="宋体" w:hint="eastAsia"/>
          <w:lang w:eastAsia="zh-CN"/>
        </w:rPr>
        <w:t>）申请国外学校的经验</w:t>
      </w:r>
    </w:p>
    <w:p w:rsidR="00572426" w:rsidRDefault="00572426">
      <w:pPr>
        <w:pStyle w:val="ListParagraph1"/>
        <w:ind w:left="420"/>
        <w:rPr>
          <w:rFonts w:cs="Times New Roman"/>
          <w:lang w:eastAsia="zh-CN"/>
        </w:rPr>
      </w:pPr>
      <w:r>
        <w:rPr>
          <w:rFonts w:cs="宋体" w:hint="eastAsia"/>
          <w:lang w:eastAsia="zh-CN"/>
        </w:rPr>
        <w:t>实习课程：（</w:t>
      </w:r>
      <w:r>
        <w:rPr>
          <w:lang w:eastAsia="zh-CN"/>
        </w:rPr>
        <w:t>1</w:t>
      </w:r>
      <w:r>
        <w:rPr>
          <w:rFonts w:cs="宋体" w:hint="eastAsia"/>
          <w:lang w:eastAsia="zh-CN"/>
        </w:rPr>
        <w:t>）英国央行，伦敦贵金属交易所，宝马公司访问；</w:t>
      </w:r>
    </w:p>
    <w:p w:rsidR="00572426" w:rsidRDefault="00572426" w:rsidP="00700020">
      <w:pPr>
        <w:pStyle w:val="ListParagraph1"/>
        <w:ind w:left="420" w:firstLineChars="500" w:firstLine="31680"/>
        <w:rPr>
          <w:rFonts w:cs="Times New Roman"/>
          <w:lang w:eastAsia="zh-CN"/>
        </w:rPr>
      </w:pPr>
      <w:r>
        <w:rPr>
          <w:rFonts w:cs="宋体" w:hint="eastAsia"/>
          <w:lang w:eastAsia="zh-CN"/>
        </w:rPr>
        <w:t>（</w:t>
      </w:r>
      <w:r>
        <w:rPr>
          <w:lang w:eastAsia="zh-CN"/>
        </w:rPr>
        <w:t>2</w:t>
      </w:r>
      <w:r>
        <w:rPr>
          <w:rFonts w:cs="宋体" w:hint="eastAsia"/>
          <w:lang w:eastAsia="zh-CN"/>
        </w:rPr>
        <w:t>）</w:t>
      </w:r>
      <w:r>
        <w:rPr>
          <w:lang w:eastAsia="zh-CN"/>
        </w:rPr>
        <w:t xml:space="preserve"> BBC</w:t>
      </w:r>
      <w:r>
        <w:rPr>
          <w:rFonts w:cs="宋体" w:hint="eastAsia"/>
          <w:lang w:eastAsia="zh-CN"/>
        </w:rPr>
        <w:t>新闻总部，苏富比拍卖行总部</w:t>
      </w:r>
    </w:p>
    <w:p w:rsidR="00572426" w:rsidRDefault="00572426">
      <w:pPr>
        <w:pStyle w:val="ListParagraph1"/>
        <w:ind w:left="420"/>
        <w:rPr>
          <w:rFonts w:cs="Times New Roman"/>
          <w:lang w:eastAsia="zh-CN"/>
        </w:rPr>
      </w:pPr>
      <w:r>
        <w:rPr>
          <w:rFonts w:cs="宋体" w:hint="eastAsia"/>
          <w:lang w:eastAsia="zh-CN"/>
        </w:rPr>
        <w:t>牛津特色课程：餐桌礼仪；牛津小河撑船；电影制作，大学唱诗班，剧院观看歌剧／音乐会</w:t>
      </w:r>
    </w:p>
    <w:p w:rsidR="00572426" w:rsidRDefault="00572426">
      <w:pPr>
        <w:pStyle w:val="ListParagraph1"/>
        <w:ind w:left="420"/>
        <w:rPr>
          <w:rFonts w:cs="Times New Roman"/>
          <w:lang w:eastAsia="zh-CN"/>
        </w:rPr>
      </w:pPr>
      <w:r>
        <w:rPr>
          <w:rFonts w:cs="宋体" w:hint="eastAsia"/>
          <w:lang w:eastAsia="zh-CN"/>
        </w:rPr>
        <w:t>文化之旅：伦敦眼，巴斯巨石阵，哈利</w:t>
      </w:r>
      <w:r>
        <w:rPr>
          <w:lang w:eastAsia="zh-CN"/>
        </w:rPr>
        <w:t>.</w:t>
      </w:r>
      <w:r>
        <w:rPr>
          <w:rFonts w:cs="宋体" w:hint="eastAsia"/>
          <w:lang w:eastAsia="zh-CN"/>
        </w:rPr>
        <w:t>波特和指环王拍摄地，丘吉尔庄园</w:t>
      </w:r>
    </w:p>
    <w:p w:rsidR="00572426" w:rsidRDefault="00572426">
      <w:pPr>
        <w:pStyle w:val="ListParagraph1"/>
        <w:ind w:left="420"/>
        <w:rPr>
          <w:rFonts w:cs="Times New Roman"/>
          <w:b/>
          <w:bCs/>
        </w:rPr>
      </w:pPr>
      <w:r>
        <w:rPr>
          <w:rFonts w:ascii="宋体" w:hAnsi="宋体" w:cs="宋体" w:hint="eastAsia"/>
          <w:b/>
          <w:bCs/>
        </w:rPr>
        <w:t>●</w:t>
      </w:r>
      <w:r>
        <w:rPr>
          <w:rFonts w:cs="宋体" w:hint="eastAsia"/>
          <w:b/>
          <w:bCs/>
        </w:rPr>
        <w:t>个人辅导导师制度</w:t>
      </w:r>
    </w:p>
    <w:p w:rsidR="00572426" w:rsidRDefault="00572426">
      <w:pPr>
        <w:pStyle w:val="ListParagraph1"/>
        <w:ind w:left="420"/>
        <w:rPr>
          <w:rFonts w:cs="Times New Roman"/>
          <w:lang w:eastAsia="zh-CN"/>
        </w:rPr>
      </w:pPr>
      <w:r>
        <w:rPr>
          <w:noProof/>
          <w:lang w:eastAsia="zh-CN"/>
        </w:rPr>
        <w:pict>
          <v:shape id="图片 18" o:spid="_x0000_s1048" type="#_x0000_t75" style="position:absolute;left:0;text-align:left;margin-left:377.75pt;margin-top:31.95pt;width:154.3pt;height:109.25pt;z-index:251660288">
            <v:imagedata r:id="rId25" o:title=""/>
          </v:shape>
        </w:pict>
      </w:r>
      <w:r>
        <w:rPr>
          <w:rFonts w:cs="宋体" w:hint="eastAsia"/>
        </w:rPr>
        <w:t>我们的项目将会采用牛津大学最著名的导师制：</w:t>
      </w:r>
      <w:r>
        <w:rPr>
          <w:rFonts w:cs="宋体" w:hint="eastAsia"/>
          <w:lang w:eastAsia="zh-CN"/>
        </w:rPr>
        <w:t>每名学生都会安排一位我们的著名教师作为导师，导师和学生保持定期的一对一的教学，因材施教，发掘每个学生身上不同的闪光点。</w:t>
      </w:r>
    </w:p>
    <w:p w:rsidR="00572426" w:rsidRDefault="00572426">
      <w:pPr>
        <w:pStyle w:val="ListParagraph1"/>
        <w:ind w:left="420"/>
        <w:rPr>
          <w:rFonts w:cs="Times New Roman"/>
          <w:lang w:eastAsia="zh-CN"/>
        </w:rPr>
      </w:pPr>
      <w:r>
        <w:rPr>
          <w:noProof/>
          <w:lang w:eastAsia="zh-CN"/>
        </w:rPr>
        <w:pict>
          <v:shape id="图片 17" o:spid="_x0000_s1049" type="#_x0000_t75" style="position:absolute;left:0;text-align:left;margin-left:233.05pt;margin-top:1.55pt;width:141.95pt;height:106.65pt;z-index:251659264">
            <v:imagedata r:id="rId26" o:title=""/>
          </v:shape>
        </w:pict>
      </w:r>
    </w:p>
    <w:p w:rsidR="00572426" w:rsidRDefault="00572426">
      <w:pPr>
        <w:pStyle w:val="ListParagraph1"/>
        <w:ind w:left="420"/>
        <w:rPr>
          <w:rFonts w:ascii="宋体" w:cs="Times New Roman"/>
          <w:b/>
          <w:bCs/>
        </w:rPr>
      </w:pPr>
    </w:p>
    <w:p w:rsidR="00572426" w:rsidRDefault="00572426">
      <w:pPr>
        <w:pStyle w:val="ListParagraph1"/>
        <w:ind w:left="420"/>
        <w:rPr>
          <w:rFonts w:ascii="宋体" w:cs="Times New Roman"/>
          <w:b/>
          <w:bCs/>
        </w:rPr>
      </w:pPr>
    </w:p>
    <w:p w:rsidR="00572426" w:rsidRDefault="00572426">
      <w:pPr>
        <w:pStyle w:val="ListParagraph1"/>
        <w:ind w:left="420"/>
        <w:rPr>
          <w:rFonts w:cs="Times New Roman"/>
          <w:b/>
          <w:bCs/>
        </w:rPr>
      </w:pPr>
      <w:r>
        <w:rPr>
          <w:rFonts w:ascii="宋体" w:hAnsi="宋体" w:cs="宋体" w:hint="eastAsia"/>
          <w:b/>
          <w:bCs/>
        </w:rPr>
        <w:t>●</w:t>
      </w:r>
      <w:r>
        <w:rPr>
          <w:rFonts w:cs="宋体" w:hint="eastAsia"/>
          <w:b/>
          <w:bCs/>
        </w:rPr>
        <w:t>成绩优秀名师推荐</w:t>
      </w:r>
    </w:p>
    <w:p w:rsidR="00572426" w:rsidRDefault="00572426">
      <w:pPr>
        <w:pStyle w:val="ListParagraph1"/>
        <w:spacing w:line="360" w:lineRule="auto"/>
        <w:ind w:left="420"/>
        <w:rPr>
          <w:rFonts w:cs="Times New Roman"/>
          <w:lang w:eastAsia="zh-CN"/>
        </w:rPr>
      </w:pPr>
      <w:r>
        <w:rPr>
          <w:rFonts w:cs="宋体" w:hint="eastAsia"/>
          <w:lang w:eastAsia="zh-CN"/>
        </w:rPr>
        <w:t>我们将根据学生表现，在每个班级中评选出</w:t>
      </w:r>
    </w:p>
    <w:p w:rsidR="00572426" w:rsidRDefault="00572426">
      <w:pPr>
        <w:pStyle w:val="ListParagraph1"/>
        <w:spacing w:line="360" w:lineRule="auto"/>
        <w:ind w:left="420"/>
        <w:rPr>
          <w:rFonts w:cs="Times New Roman"/>
          <w:color w:val="FF0000"/>
          <w:lang w:eastAsia="zh-CN"/>
        </w:rPr>
      </w:pPr>
      <w:r>
        <w:rPr>
          <w:color w:val="FF0000"/>
          <w:lang w:eastAsia="zh-CN"/>
        </w:rPr>
        <w:t>Oxford Youth Distinction Scholarship: 4000</w:t>
      </w:r>
      <w:r>
        <w:rPr>
          <w:rFonts w:cs="宋体" w:hint="eastAsia"/>
          <w:color w:val="FF0000"/>
          <w:lang w:eastAsia="zh-CN"/>
        </w:rPr>
        <w:t>￥</w:t>
      </w:r>
    </w:p>
    <w:p w:rsidR="00572426" w:rsidRDefault="00572426">
      <w:pPr>
        <w:pStyle w:val="ListParagraph1"/>
        <w:spacing w:line="360" w:lineRule="auto"/>
        <w:ind w:left="420"/>
        <w:rPr>
          <w:rFonts w:cs="Times New Roman"/>
          <w:b/>
          <w:bCs/>
          <w:lang w:eastAsia="zh-CN"/>
        </w:rPr>
      </w:pPr>
      <w:r>
        <w:rPr>
          <w:color w:val="FF0000"/>
          <w:lang w:eastAsia="zh-CN"/>
        </w:rPr>
        <w:t xml:space="preserve">Oxford Youth Excellence Scholarship: 1500 </w:t>
      </w:r>
      <w:r>
        <w:rPr>
          <w:rFonts w:cs="宋体" w:hint="eastAsia"/>
          <w:color w:val="FF0000"/>
          <w:lang w:eastAsia="zh-CN"/>
        </w:rPr>
        <w:t>￥</w:t>
      </w:r>
    </w:p>
    <w:p w:rsidR="00572426" w:rsidRDefault="00572426">
      <w:pPr>
        <w:pStyle w:val="ListParagraph1"/>
        <w:spacing w:line="360" w:lineRule="auto"/>
        <w:ind w:left="420"/>
        <w:rPr>
          <w:rFonts w:cs="Times New Roman"/>
          <w:lang w:eastAsia="zh-CN"/>
        </w:rPr>
      </w:pPr>
      <w:r>
        <w:rPr>
          <w:rFonts w:cs="宋体" w:hint="eastAsia"/>
          <w:b/>
          <w:bCs/>
          <w:highlight w:val="yellow"/>
          <w:lang w:eastAsia="zh-CN"/>
        </w:rPr>
        <w:t>推荐信：</w:t>
      </w:r>
      <w:r>
        <w:rPr>
          <w:rFonts w:cs="宋体" w:hint="eastAsia"/>
          <w:highlight w:val="yellow"/>
          <w:lang w:eastAsia="zh-CN"/>
        </w:rPr>
        <w:t>对于在课程中表现突出的同学，在未来的国外大学申请中将有望获得授课老师富有含金量的推荐信，这对于国外大学的申请会很有帮助。</w:t>
      </w:r>
    </w:p>
    <w:p w:rsidR="00572426" w:rsidRDefault="00572426">
      <w:pPr>
        <w:pStyle w:val="ListParagraph1"/>
        <w:ind w:left="420"/>
        <w:rPr>
          <w:rFonts w:cs="Times New Roman"/>
          <w:lang w:eastAsia="zh-CN"/>
        </w:rPr>
      </w:pPr>
      <w:r>
        <w:rPr>
          <w:rFonts w:cs="宋体" w:hint="eastAsia"/>
          <w:b/>
          <w:bCs/>
          <w:lang w:eastAsia="zh-CN"/>
        </w:rPr>
        <w:t>授课部分包括以下几个大项</w:t>
      </w:r>
      <w:r>
        <w:rPr>
          <w:rFonts w:cs="宋体" w:hint="eastAsia"/>
          <w:lang w:eastAsia="zh-CN"/>
        </w:rPr>
        <w:t>：</w:t>
      </w:r>
    </w:p>
    <w:p w:rsidR="00572426" w:rsidRDefault="00572426">
      <w:pPr>
        <w:pStyle w:val="ListParagraph1"/>
        <w:ind w:left="420"/>
        <w:rPr>
          <w:rFonts w:cs="Times New Roman"/>
          <w:lang w:eastAsia="zh-CN"/>
        </w:rPr>
      </w:pPr>
      <w:r>
        <w:rPr>
          <w:rFonts w:cs="宋体" w:hint="eastAsia"/>
          <w:lang w:eastAsia="zh-CN"/>
        </w:rPr>
        <w:t>●如何提高英语口语能力</w:t>
      </w:r>
    </w:p>
    <w:p w:rsidR="00572426" w:rsidRDefault="00572426">
      <w:pPr>
        <w:pStyle w:val="ListParagraph1"/>
        <w:ind w:left="420"/>
        <w:rPr>
          <w:rFonts w:cs="Times New Roman"/>
          <w:lang w:eastAsia="zh-CN"/>
        </w:rPr>
      </w:pPr>
      <w:r>
        <w:rPr>
          <w:rFonts w:cs="宋体" w:hint="eastAsia"/>
          <w:lang w:eastAsia="zh-CN"/>
        </w:rPr>
        <w:t>●英国文化，牛津大学文化</w:t>
      </w:r>
    </w:p>
    <w:p w:rsidR="00572426" w:rsidRDefault="00572426">
      <w:pPr>
        <w:pStyle w:val="ListParagraph1"/>
        <w:ind w:left="420"/>
        <w:rPr>
          <w:rFonts w:cs="Times New Roman"/>
          <w:lang w:eastAsia="zh-CN"/>
        </w:rPr>
      </w:pPr>
      <w:r>
        <w:rPr>
          <w:noProof/>
          <w:lang w:eastAsia="zh-CN"/>
        </w:rPr>
        <w:pict>
          <v:shape id="图片 24" o:spid="_x0000_s1050" type="#_x0000_t75" style="position:absolute;left:0;text-align:left;margin-left:282.45pt;margin-top:15.55pt;width:171.65pt;height:128.65pt;z-index:251664384">
            <v:imagedata r:id="rId27" o:title=""/>
          </v:shape>
        </w:pict>
      </w:r>
      <w:r>
        <w:rPr>
          <w:rFonts w:cs="宋体" w:hint="eastAsia"/>
          <w:lang w:eastAsia="zh-CN"/>
        </w:rPr>
        <w:t>●体验世界顶级学府生活及如何适应英国的学习方法</w:t>
      </w:r>
    </w:p>
    <w:p w:rsidR="00572426" w:rsidRDefault="00572426">
      <w:pPr>
        <w:pStyle w:val="ListParagraph1"/>
        <w:ind w:left="420"/>
        <w:rPr>
          <w:rFonts w:cs="Times New Roman"/>
          <w:lang w:eastAsia="zh-CN"/>
        </w:rPr>
      </w:pPr>
      <w:r>
        <w:rPr>
          <w:rFonts w:cs="宋体" w:hint="eastAsia"/>
          <w:lang w:eastAsia="zh-CN"/>
        </w:rPr>
        <w:t>●国外大学的申请</w:t>
      </w:r>
    </w:p>
    <w:p w:rsidR="00572426" w:rsidRDefault="00572426">
      <w:pPr>
        <w:pStyle w:val="ListParagraph1"/>
        <w:ind w:left="420"/>
        <w:rPr>
          <w:rFonts w:cs="Times New Roman"/>
          <w:lang w:eastAsia="zh-CN"/>
        </w:rPr>
      </w:pPr>
      <w:r>
        <w:rPr>
          <w:rFonts w:cs="宋体" w:hint="eastAsia"/>
          <w:lang w:eastAsia="zh-CN"/>
        </w:rPr>
        <w:t>●专业选择及未来发展</w:t>
      </w:r>
    </w:p>
    <w:p w:rsidR="00572426" w:rsidRDefault="00572426">
      <w:pPr>
        <w:pStyle w:val="ListParagraph1"/>
        <w:ind w:left="420"/>
        <w:rPr>
          <w:rFonts w:cs="Times New Roman"/>
          <w:b/>
          <w:bCs/>
          <w:lang w:eastAsia="zh-CN"/>
        </w:rPr>
      </w:pPr>
      <w:r>
        <w:rPr>
          <w:rFonts w:cs="宋体" w:hint="eastAsia"/>
          <w:lang w:eastAsia="zh-CN"/>
        </w:rPr>
        <w:t>●培养自主学习能力</w:t>
      </w:r>
    </w:p>
    <w:p w:rsidR="00572426" w:rsidRDefault="00572426">
      <w:pPr>
        <w:pStyle w:val="ListParagraph1"/>
        <w:ind w:left="420"/>
        <w:rPr>
          <w:rFonts w:cs="Times New Roman"/>
          <w:b/>
          <w:bCs/>
          <w:lang w:eastAsia="zh-CN"/>
        </w:rPr>
      </w:pPr>
      <w:r>
        <w:rPr>
          <w:rFonts w:cs="宋体" w:hint="eastAsia"/>
          <w:b/>
          <w:bCs/>
          <w:lang w:eastAsia="zh-CN"/>
        </w:rPr>
        <w:t>小组讨论包括以下几项技能的培训：</w:t>
      </w:r>
    </w:p>
    <w:p w:rsidR="00572426" w:rsidRDefault="00572426">
      <w:pPr>
        <w:pStyle w:val="ListParagraph1"/>
        <w:ind w:left="420"/>
        <w:rPr>
          <w:rFonts w:cs="Times New Roman"/>
          <w:lang w:eastAsia="zh-CN"/>
        </w:rPr>
      </w:pPr>
      <w:r>
        <w:rPr>
          <w:rFonts w:cs="宋体" w:hint="eastAsia"/>
          <w:lang w:eastAsia="zh-CN"/>
        </w:rPr>
        <w:t>●团队合作</w:t>
      </w:r>
    </w:p>
    <w:p w:rsidR="00572426" w:rsidRDefault="00572426">
      <w:pPr>
        <w:pStyle w:val="ListParagraph1"/>
        <w:ind w:left="420"/>
        <w:rPr>
          <w:rFonts w:cs="Times New Roman"/>
          <w:lang w:eastAsia="zh-CN"/>
        </w:rPr>
      </w:pPr>
      <w:r>
        <w:rPr>
          <w:rFonts w:cs="宋体" w:hint="eastAsia"/>
          <w:lang w:eastAsia="zh-CN"/>
        </w:rPr>
        <w:t>●未来领导者能力</w:t>
      </w:r>
    </w:p>
    <w:p w:rsidR="00572426" w:rsidRDefault="00572426">
      <w:pPr>
        <w:pStyle w:val="ListParagraph1"/>
        <w:ind w:left="420"/>
        <w:rPr>
          <w:rFonts w:cs="Times New Roman"/>
          <w:lang w:eastAsia="zh-CN"/>
        </w:rPr>
      </w:pPr>
      <w:r>
        <w:rPr>
          <w:rFonts w:cs="宋体" w:hint="eastAsia"/>
          <w:lang w:eastAsia="zh-CN"/>
        </w:rPr>
        <w:t>●公共演讲能力训练</w:t>
      </w:r>
    </w:p>
    <w:p w:rsidR="00572426" w:rsidRDefault="00572426">
      <w:pPr>
        <w:pStyle w:val="ListParagraph1"/>
        <w:ind w:left="420"/>
        <w:rPr>
          <w:rFonts w:cs="Times New Roman"/>
          <w:lang w:eastAsia="zh-CN"/>
        </w:rPr>
      </w:pPr>
      <w:r>
        <w:rPr>
          <w:rFonts w:cs="宋体" w:hint="eastAsia"/>
          <w:lang w:eastAsia="zh-CN"/>
        </w:rPr>
        <w:t>●自主研究能力</w:t>
      </w:r>
    </w:p>
    <w:p w:rsidR="00572426" w:rsidRDefault="00572426">
      <w:pPr>
        <w:pStyle w:val="ListParagraph1"/>
        <w:ind w:left="420"/>
        <w:rPr>
          <w:rFonts w:cs="Times New Roman"/>
          <w:lang w:eastAsia="zh-CN"/>
        </w:rPr>
      </w:pPr>
      <w:r>
        <w:rPr>
          <w:rFonts w:cs="宋体" w:hint="eastAsia"/>
          <w:lang w:eastAsia="zh-CN"/>
        </w:rPr>
        <w:t>●独立思考能力</w:t>
      </w:r>
    </w:p>
    <w:p w:rsidR="00572426" w:rsidRDefault="00572426">
      <w:pPr>
        <w:pStyle w:val="ListParagraph1"/>
        <w:ind w:left="420"/>
        <w:rPr>
          <w:rFonts w:cs="Times New Roman"/>
          <w:b/>
          <w:bCs/>
          <w:lang w:eastAsia="zh-CN"/>
        </w:rPr>
      </w:pPr>
      <w:r>
        <w:rPr>
          <w:rFonts w:cs="宋体" w:hint="eastAsia"/>
          <w:b/>
          <w:bCs/>
          <w:lang w:eastAsia="zh-CN"/>
        </w:rPr>
        <w:t>两个论坛</w:t>
      </w:r>
    </w:p>
    <w:p w:rsidR="00572426" w:rsidRDefault="00572426">
      <w:pPr>
        <w:pStyle w:val="ListParagraph1"/>
        <w:ind w:left="420"/>
        <w:rPr>
          <w:rFonts w:cs="Times New Roman"/>
          <w:b/>
          <w:bCs/>
          <w:lang w:eastAsia="zh-CN"/>
        </w:rPr>
      </w:pPr>
      <w:r>
        <w:rPr>
          <w:b/>
          <w:bCs/>
          <w:lang w:eastAsia="zh-CN"/>
        </w:rPr>
        <w:t>(1)</w:t>
      </w:r>
      <w:r>
        <w:rPr>
          <w:rFonts w:cs="宋体" w:hint="eastAsia"/>
          <w:b/>
          <w:bCs/>
          <w:lang w:eastAsia="zh-CN"/>
        </w:rPr>
        <w:t>伦敦金融家论坛</w:t>
      </w:r>
    </w:p>
    <w:p w:rsidR="00572426" w:rsidRDefault="00572426">
      <w:pPr>
        <w:pStyle w:val="ListParagraph1"/>
        <w:ind w:left="420"/>
        <w:rPr>
          <w:rFonts w:cs="Times New Roman"/>
          <w:lang w:eastAsia="zh-CN"/>
        </w:rPr>
      </w:pPr>
      <w:r>
        <w:rPr>
          <w:rFonts w:cs="宋体" w:hint="eastAsia"/>
          <w:lang w:eastAsia="zh-CN"/>
        </w:rPr>
        <w:t>参与人员：在英国工作金融界精英，有投资银行业，精算师，也有工程师。他们更多的给大家分享怎么从一名华人留学生，到伦敦职场成功人士的成长历程。给即将来英国留学读书，甚至准备在国内从事金融业，或者跨专业就业的同学提供指导和建议，以他们的个人学习工作历程分享经验。</w:t>
      </w:r>
    </w:p>
    <w:p w:rsidR="00572426" w:rsidRDefault="00572426">
      <w:pPr>
        <w:pStyle w:val="ListParagraph1"/>
        <w:ind w:left="420"/>
        <w:rPr>
          <w:rFonts w:cs="Times New Roman"/>
          <w:b/>
          <w:bCs/>
          <w:lang w:eastAsia="zh-CN"/>
        </w:rPr>
      </w:pPr>
      <w:r>
        <w:rPr>
          <w:b/>
          <w:bCs/>
          <w:lang w:eastAsia="zh-CN"/>
        </w:rPr>
        <w:t>(2)</w:t>
      </w:r>
      <w:r>
        <w:rPr>
          <w:rFonts w:cs="宋体" w:hint="eastAsia"/>
          <w:b/>
          <w:bCs/>
          <w:lang w:eastAsia="zh-CN"/>
        </w:rPr>
        <w:t>牛津大学华人研究生论坛</w:t>
      </w:r>
    </w:p>
    <w:p w:rsidR="00572426" w:rsidRDefault="00572426">
      <w:pPr>
        <w:pStyle w:val="ListParagraph1"/>
        <w:ind w:left="420"/>
        <w:rPr>
          <w:rFonts w:cs="Times New Roman"/>
          <w:lang w:eastAsia="zh-CN"/>
        </w:rPr>
      </w:pPr>
      <w:r>
        <w:rPr>
          <w:rFonts w:cs="宋体" w:hint="eastAsia"/>
          <w:lang w:eastAsia="zh-CN"/>
        </w:rPr>
        <w:t>参与人员：国内本科毕业在牛津大学攻读研究生的留学生。</w:t>
      </w:r>
    </w:p>
    <w:p w:rsidR="00572426" w:rsidRDefault="00572426">
      <w:pPr>
        <w:pStyle w:val="ListParagraph1"/>
        <w:ind w:left="420"/>
        <w:rPr>
          <w:rFonts w:cs="Times New Roman"/>
          <w:lang w:eastAsia="zh-CN"/>
        </w:rPr>
      </w:pPr>
      <w:r>
        <w:rPr>
          <w:rFonts w:cs="宋体" w:hint="eastAsia"/>
          <w:lang w:eastAsia="zh-CN"/>
        </w:rPr>
        <w:t>从国内一所普通大学，申请到牛津大学的研究生，这个离你并不遥远。我们邀请到的这些同学都有一个特点，在国内成绩平平，大学排名一般，是什么素质吸引到牛津大学录取他们到牛津的硕士课程。而面对更换专业的决心和尴尬，他们是怎么做到的呢？我们将以论坛酒会的形式，给大家一个近距离接触这些学霸们的机会。</w:t>
      </w:r>
    </w:p>
    <w:p w:rsidR="00572426" w:rsidRDefault="00572426">
      <w:pPr>
        <w:pStyle w:val="ListParagraph1"/>
        <w:ind w:left="420"/>
        <w:rPr>
          <w:rFonts w:cs="Times New Roman"/>
          <w:lang w:eastAsia="zh-CN"/>
        </w:rPr>
      </w:pPr>
    </w:p>
    <w:p w:rsidR="00572426" w:rsidRDefault="00572426">
      <w:pPr>
        <w:pStyle w:val="ListParagraph1"/>
        <w:ind w:left="420"/>
        <w:rPr>
          <w:lang w:eastAsia="zh-CN"/>
        </w:rPr>
      </w:pPr>
      <w:r>
        <w:rPr>
          <w:lang w:eastAsia="zh-CN"/>
        </w:rPr>
        <w:t>——————————————————————————————————————</w:t>
      </w:r>
    </w:p>
    <w:p w:rsidR="00572426" w:rsidRDefault="00572426">
      <w:pPr>
        <w:pStyle w:val="ListParagraph1"/>
        <w:ind w:left="420"/>
        <w:rPr>
          <w:lang w:eastAsia="zh-CN"/>
        </w:rPr>
      </w:pPr>
    </w:p>
    <w:p w:rsidR="00572426" w:rsidRDefault="00572426">
      <w:pPr>
        <w:pStyle w:val="ListParagraph1"/>
        <w:ind w:left="420"/>
        <w:rPr>
          <w:rFonts w:cs="Times New Roman"/>
          <w:b/>
          <w:bCs/>
          <w:lang w:eastAsia="zh-CN"/>
        </w:rPr>
      </w:pPr>
      <w:r>
        <w:rPr>
          <w:rFonts w:cs="宋体" w:hint="eastAsia"/>
          <w:b/>
          <w:bCs/>
          <w:lang w:eastAsia="zh-CN"/>
        </w:rPr>
        <w:t>伦敦工作日</w:t>
      </w:r>
    </w:p>
    <w:p w:rsidR="00572426" w:rsidRDefault="00572426">
      <w:pPr>
        <w:pStyle w:val="ListParagraph1"/>
        <w:ind w:left="420"/>
        <w:rPr>
          <w:rFonts w:cs="Times New Roman"/>
          <w:b/>
          <w:bCs/>
          <w:lang w:eastAsia="zh-CN"/>
        </w:rPr>
      </w:pPr>
      <w:r>
        <w:rPr>
          <w:noProof/>
          <w:lang w:eastAsia="zh-CN"/>
        </w:rPr>
        <w:pict>
          <v:shape id="Picture 32" o:spid="_x0000_s1051" type="#_x0000_t75" style="position:absolute;left:0;text-align:left;margin-left:31.8pt;margin-top:9.15pt;width:191.75pt;height:147pt;z-index:-251665408" wrapcoords="-84 0 -84 21490 21600 21490 21600 0 -84 0">
            <v:imagedata r:id="rId28" o:title=""/>
            <w10:wrap type="through"/>
          </v:shape>
        </w:pict>
      </w:r>
    </w:p>
    <w:p w:rsidR="00572426" w:rsidRDefault="00572426">
      <w:pPr>
        <w:pStyle w:val="ListParagraph1"/>
        <w:ind w:left="420"/>
        <w:rPr>
          <w:rFonts w:cs="Times New Roman"/>
          <w:b/>
          <w:bCs/>
          <w:lang w:eastAsia="zh-CN"/>
        </w:rPr>
      </w:pPr>
    </w:p>
    <w:p w:rsidR="00572426" w:rsidRDefault="00572426">
      <w:pPr>
        <w:pStyle w:val="ListParagraph1"/>
        <w:ind w:left="420"/>
        <w:rPr>
          <w:rFonts w:cs="Times New Roman"/>
          <w:lang w:eastAsia="zh-CN"/>
        </w:rPr>
      </w:pPr>
      <w:r>
        <w:rPr>
          <w:noProof/>
          <w:lang w:eastAsia="zh-CN"/>
        </w:rPr>
        <w:pict>
          <v:shape id="Picture 33" o:spid="_x0000_s1052" type="#_x0000_t75" style="position:absolute;left:0;text-align:left;margin-left:15.2pt;margin-top:124.6pt;width:213.6pt;height:135.5pt;z-index:-251664384" wrapcoords="-76 0 -76 21481 21600 21481 21600 0 -76 0">
            <v:imagedata r:id="rId29" o:title=""/>
            <w10:wrap type="through"/>
          </v:shape>
        </w:pict>
      </w:r>
      <w:r>
        <w:rPr>
          <w:rFonts w:cs="宋体" w:hint="eastAsia"/>
          <w:lang w:eastAsia="zh-CN"/>
        </w:rPr>
        <w:t>我们特意安排联系了伦敦一些国际知名的公司，请大家参观访问。</w:t>
      </w:r>
      <w:r>
        <w:rPr>
          <w:lang w:eastAsia="zh-CN"/>
        </w:rPr>
        <w:t xml:space="preserve">(1)BBC: </w:t>
      </w:r>
      <w:r>
        <w:rPr>
          <w:rFonts w:cs="宋体" w:hint="eastAsia"/>
          <w:lang w:eastAsia="zh-CN"/>
        </w:rPr>
        <w:t>这包含世界上最大的广播电视公司，</w:t>
      </w:r>
      <w:r>
        <w:rPr>
          <w:lang w:eastAsia="zh-CN"/>
        </w:rPr>
        <w:t>BBC</w:t>
      </w:r>
      <w:r>
        <w:rPr>
          <w:rFonts w:cs="宋体" w:hint="eastAsia"/>
          <w:lang w:eastAsia="zh-CN"/>
        </w:rPr>
        <w:t>总部</w:t>
      </w:r>
      <w:r>
        <w:rPr>
          <w:lang w:eastAsia="zh-CN"/>
        </w:rPr>
        <w:t>,</w:t>
      </w:r>
      <w:r>
        <w:rPr>
          <w:rFonts w:cs="宋体" w:hint="eastAsia"/>
          <w:lang w:eastAsia="zh-CN"/>
        </w:rPr>
        <w:t xml:space="preserve">　拜访我们伴着我们童年一块长大的</w:t>
      </w:r>
      <w:r>
        <w:rPr>
          <w:lang w:eastAsia="zh-CN"/>
        </w:rPr>
        <w:t>BBC</w:t>
      </w:r>
      <w:r>
        <w:rPr>
          <w:rFonts w:cs="宋体" w:hint="eastAsia"/>
          <w:lang w:eastAsia="zh-CN"/>
        </w:rPr>
        <w:t>新闻的源头。</w:t>
      </w:r>
      <w:r>
        <w:rPr>
          <w:lang w:eastAsia="zh-CN"/>
        </w:rPr>
        <w:t>(2)</w:t>
      </w:r>
      <w:r>
        <w:rPr>
          <w:rFonts w:cs="宋体" w:hint="eastAsia"/>
          <w:lang w:eastAsia="zh-CN"/>
        </w:rPr>
        <w:t>英格兰银行，即英国央行，看英国央行是怎么制定货币政策，影响全球经济的。</w:t>
      </w:r>
      <w:r>
        <w:rPr>
          <w:lang w:eastAsia="zh-CN"/>
        </w:rPr>
        <w:t>(3)</w:t>
      </w:r>
      <w:r>
        <w:rPr>
          <w:rFonts w:cs="宋体" w:hint="eastAsia"/>
          <w:lang w:eastAsia="zh-CN"/>
        </w:rPr>
        <w:t>还有世界上唯一现存的最古老的伦敦贵金属交易所，你将亲自触摸世界上广泛认可的货币</w:t>
      </w:r>
      <w:r>
        <w:rPr>
          <w:lang w:eastAsia="zh-CN"/>
        </w:rPr>
        <w:t>-</w:t>
      </w:r>
      <w:r>
        <w:rPr>
          <w:rFonts w:cs="宋体" w:hint="eastAsia"/>
          <w:lang w:eastAsia="zh-CN"/>
        </w:rPr>
        <w:t>金条，了解金融货币史的发展变迁，更深入的了解金融市场上的交易。</w:t>
      </w:r>
      <w:r>
        <w:rPr>
          <w:lang w:eastAsia="zh-CN"/>
        </w:rPr>
        <w:t xml:space="preserve">(4) </w:t>
      </w:r>
      <w:r>
        <w:rPr>
          <w:rFonts w:cs="宋体" w:hint="eastAsia"/>
          <w:lang w:eastAsia="zh-CN"/>
        </w:rPr>
        <w:t>苏富比拍卖行，更多的去了解，世界名画的商业价值，以及中西方艺术品价值差异，和收藏的商业考量。</w:t>
      </w:r>
      <w:r>
        <w:rPr>
          <w:lang w:eastAsia="zh-CN"/>
        </w:rPr>
        <w:t>(5)</w:t>
      </w:r>
      <w:r>
        <w:rPr>
          <w:rFonts w:cs="宋体" w:hint="eastAsia"/>
          <w:lang w:eastAsia="zh-CN"/>
        </w:rPr>
        <w:t xml:space="preserve">　宝马公司，我们将亲赴世界著名的</w:t>
      </w:r>
      <w:r>
        <w:rPr>
          <w:lang w:eastAsia="zh-CN"/>
        </w:rPr>
        <w:t>Mini cooper</w:t>
      </w:r>
      <w:r>
        <w:rPr>
          <w:rFonts w:cs="宋体" w:hint="eastAsia"/>
          <w:lang w:eastAsia="zh-CN"/>
        </w:rPr>
        <w:t>生产地，了解整个工业生产流程，和工程质量控制。</w:t>
      </w: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pStyle w:val="ListParagraph1"/>
        <w:ind w:left="420"/>
        <w:rPr>
          <w:lang w:eastAsia="zh-CN"/>
        </w:rPr>
      </w:pPr>
      <w:r>
        <w:rPr>
          <w:lang w:eastAsia="zh-CN"/>
        </w:rPr>
        <w:t>——————————————————————————————————————</w:t>
      </w:r>
    </w:p>
    <w:p w:rsidR="00572426" w:rsidRDefault="00572426">
      <w:pPr>
        <w:pStyle w:val="ListParagraph1"/>
        <w:ind w:left="420"/>
        <w:rPr>
          <w:rFonts w:cs="Times New Roman"/>
          <w:b/>
          <w:bCs/>
          <w:lang w:eastAsia="zh-CN"/>
        </w:rPr>
      </w:pPr>
      <w:r>
        <w:rPr>
          <w:rFonts w:cs="宋体" w:hint="eastAsia"/>
          <w:b/>
          <w:bCs/>
          <w:lang w:eastAsia="zh-CN"/>
        </w:rPr>
        <w:t>体育娱乐活动</w:t>
      </w:r>
    </w:p>
    <w:p w:rsidR="00572426" w:rsidRDefault="00572426">
      <w:pPr>
        <w:pStyle w:val="ListParagraph1"/>
        <w:ind w:left="420"/>
        <w:rPr>
          <w:rFonts w:cs="Times New Roman"/>
          <w:lang w:eastAsia="zh-CN"/>
        </w:rPr>
      </w:pPr>
      <w:r>
        <w:rPr>
          <w:lang w:eastAsia="zh-CN"/>
        </w:rPr>
        <w:t xml:space="preserve">Punting:  </w:t>
      </w:r>
      <w:r>
        <w:rPr>
          <w:rFonts w:cs="宋体" w:hint="eastAsia"/>
          <w:lang w:eastAsia="zh-CN"/>
        </w:rPr>
        <w:t>牛津大学最传统的活动，在查威尔河（</w:t>
      </w:r>
      <w:r>
        <w:rPr>
          <w:lang w:eastAsia="zh-CN"/>
        </w:rPr>
        <w:t>Cherwell</w:t>
      </w:r>
      <w:r>
        <w:rPr>
          <w:rFonts w:cs="宋体" w:hint="eastAsia"/>
          <w:lang w:eastAsia="zh-CN"/>
        </w:rPr>
        <w:t>）河上体会乘船划桨的休闲。</w:t>
      </w:r>
    </w:p>
    <w:p w:rsidR="00572426" w:rsidRDefault="00572426">
      <w:pPr>
        <w:pStyle w:val="ListParagraph1"/>
        <w:ind w:left="420"/>
        <w:rPr>
          <w:rFonts w:cs="Times New Roman"/>
          <w:lang w:eastAsia="zh-CN"/>
        </w:rPr>
      </w:pPr>
      <w:r>
        <w:rPr>
          <w:rFonts w:cs="宋体" w:hint="eastAsia"/>
          <w:lang w:eastAsia="zh-CN"/>
        </w:rPr>
        <w:t>足球：在牛津大学的绿茵场上，驰骋。与牛津大学本科生一块踢球</w:t>
      </w:r>
    </w:p>
    <w:p w:rsidR="00572426" w:rsidRDefault="00572426">
      <w:pPr>
        <w:pStyle w:val="ListParagraph1"/>
        <w:ind w:left="420"/>
        <w:rPr>
          <w:rFonts w:cs="Times New Roman"/>
          <w:lang w:eastAsia="zh-CN"/>
        </w:rPr>
      </w:pPr>
      <w:r>
        <w:rPr>
          <w:rFonts w:cs="宋体" w:hint="eastAsia"/>
          <w:lang w:eastAsia="zh-CN"/>
        </w:rPr>
        <w:t>除了日常紧张的学习之外，我们还会为同学们安排丰富的活动，使大家在牛津的这两周难忘而有意义，活动包括校内活动及校外文化旅行部分。</w:t>
      </w:r>
    </w:p>
    <w:p w:rsidR="00572426" w:rsidRDefault="00572426">
      <w:pPr>
        <w:pStyle w:val="ListParagraph1"/>
        <w:ind w:left="420"/>
        <w:rPr>
          <w:rFonts w:cs="Times New Roman"/>
          <w:lang w:eastAsia="zh-CN"/>
        </w:rPr>
      </w:pPr>
    </w:p>
    <w:p w:rsidR="00572426" w:rsidRDefault="00572426">
      <w:pPr>
        <w:pStyle w:val="ListParagraph1"/>
        <w:ind w:left="420"/>
        <w:rPr>
          <w:rFonts w:cs="Times New Roman"/>
          <w:b/>
          <w:bCs/>
          <w:lang w:eastAsia="zh-CN"/>
        </w:rPr>
      </w:pPr>
      <w:r>
        <w:rPr>
          <w:rFonts w:cs="宋体" w:hint="eastAsia"/>
          <w:b/>
          <w:bCs/>
          <w:lang w:eastAsia="zh-CN"/>
        </w:rPr>
        <w:t>校内活动包括：</w:t>
      </w:r>
    </w:p>
    <w:p w:rsidR="00572426" w:rsidRDefault="00572426">
      <w:pPr>
        <w:pStyle w:val="ListParagraph1"/>
        <w:ind w:left="420"/>
        <w:rPr>
          <w:rFonts w:cs="Times New Roman"/>
          <w:lang w:eastAsia="zh-CN"/>
        </w:rPr>
      </w:pPr>
      <w:r>
        <w:rPr>
          <w:rFonts w:cs="宋体" w:hint="eastAsia"/>
          <w:lang w:eastAsia="zh-CN"/>
        </w:rPr>
        <w:t>●与牛津大学学生座谈，提前感受大学生活</w:t>
      </w:r>
    </w:p>
    <w:p w:rsidR="00572426" w:rsidRDefault="00572426">
      <w:pPr>
        <w:pStyle w:val="ListParagraph1"/>
        <w:ind w:left="420"/>
        <w:rPr>
          <w:rFonts w:cs="Times New Roman"/>
          <w:lang w:eastAsia="zh-CN"/>
        </w:rPr>
      </w:pPr>
      <w:r>
        <w:rPr>
          <w:rFonts w:cs="宋体" w:hint="eastAsia"/>
          <w:lang w:eastAsia="zh-CN"/>
        </w:rPr>
        <w:t>●参加英国传统体育运动，培养团队意识</w:t>
      </w:r>
    </w:p>
    <w:p w:rsidR="00572426" w:rsidRDefault="00572426">
      <w:pPr>
        <w:pStyle w:val="ListParagraph1"/>
        <w:ind w:left="420"/>
        <w:rPr>
          <w:rFonts w:cs="Times New Roman"/>
          <w:lang w:eastAsia="zh-CN"/>
        </w:rPr>
      </w:pPr>
      <w:r>
        <w:rPr>
          <w:rFonts w:cs="宋体" w:hint="eastAsia"/>
          <w:lang w:eastAsia="zh-CN"/>
        </w:rPr>
        <w:t>●由学生自主设计并举办主题派对</w:t>
      </w:r>
    </w:p>
    <w:p w:rsidR="00572426" w:rsidRDefault="00572426">
      <w:pPr>
        <w:pStyle w:val="ListParagraph1"/>
        <w:ind w:left="420"/>
        <w:rPr>
          <w:rFonts w:cs="Times New Roman"/>
          <w:lang w:eastAsia="zh-CN"/>
        </w:rPr>
      </w:pPr>
      <w:r>
        <w:rPr>
          <w:rFonts w:cs="宋体" w:hint="eastAsia"/>
          <w:lang w:eastAsia="zh-CN"/>
        </w:rPr>
        <w:t>●在牛津大学学院举办正式晚宴</w:t>
      </w:r>
    </w:p>
    <w:p w:rsidR="00572426" w:rsidRDefault="00572426">
      <w:pPr>
        <w:pStyle w:val="ListParagraph1"/>
        <w:ind w:left="420"/>
        <w:rPr>
          <w:rFonts w:cs="Times New Roman"/>
          <w:lang w:eastAsia="zh-CN"/>
        </w:rPr>
      </w:pPr>
      <w:r>
        <w:rPr>
          <w:noProof/>
          <w:lang w:eastAsia="zh-CN"/>
        </w:rPr>
        <w:pict>
          <v:shape id="图片 25" o:spid="_x0000_s1053" type="#_x0000_t75" style="position:absolute;left:0;text-align:left;margin-left:259pt;margin-top:2.4pt;width:201.3pt;height:134.3pt;z-index:251665408">
            <v:imagedata r:id="rId30" o:title=""/>
          </v:shape>
        </w:pict>
      </w:r>
      <w:r>
        <w:rPr>
          <w:noProof/>
          <w:lang w:eastAsia="zh-CN"/>
        </w:rPr>
        <w:pict>
          <v:shape id="图片 23" o:spid="_x0000_s1054" type="#_x0000_t75" style="position:absolute;left:0;text-align:left;margin-left:15.9pt;margin-top:2.4pt;width:202.8pt;height:135pt;z-index:251663360">
            <v:imagedata r:id="rId31" o:title=""/>
          </v:shape>
        </w:pict>
      </w: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rPr>
          <w:rFonts w:cs="Times New Roman"/>
          <w:lang w:eastAsia="zh-CN"/>
        </w:rPr>
      </w:pPr>
    </w:p>
    <w:p w:rsidR="00572426" w:rsidRDefault="00572426">
      <w:pPr>
        <w:pStyle w:val="ListParagraph1"/>
        <w:ind w:left="420"/>
        <w:rPr>
          <w:rFonts w:cs="Times New Roman"/>
          <w:lang w:eastAsia="zh-CN"/>
        </w:rPr>
      </w:pPr>
      <w:r>
        <w:rPr>
          <w:rFonts w:cs="宋体" w:hint="eastAsia"/>
          <w:lang w:eastAsia="zh-CN"/>
        </w:rPr>
        <w:t>●牛津大学游览，包括世界上第一个公共博物馆阿什摩尔博物馆，著名的叹息桥，电影《哈利波特》的拍摄地牛津圣基督学院。</w:t>
      </w:r>
    </w:p>
    <w:p w:rsidR="00572426" w:rsidRDefault="00572426">
      <w:pPr>
        <w:pStyle w:val="ListParagraph1"/>
        <w:ind w:left="420"/>
        <w:rPr>
          <w:rFonts w:cs="Times New Roman"/>
          <w:lang w:eastAsia="zh-CN"/>
        </w:rPr>
      </w:pPr>
      <w:r>
        <w:rPr>
          <w:rFonts w:cs="宋体" w:hint="eastAsia"/>
          <w:lang w:eastAsia="zh-CN"/>
        </w:rPr>
        <w:t>●访问牛津校友钱钟书先生当年所在的学院</w:t>
      </w:r>
    </w:p>
    <w:p w:rsidR="00572426" w:rsidRDefault="00572426">
      <w:pPr>
        <w:pStyle w:val="ListParagraph1"/>
        <w:ind w:left="420"/>
        <w:rPr>
          <w:rFonts w:cs="Times New Roman"/>
          <w:lang w:eastAsia="zh-CN"/>
        </w:rPr>
      </w:pPr>
      <w:r>
        <w:rPr>
          <w:rFonts w:cs="宋体" w:hint="eastAsia"/>
          <w:b/>
          <w:bCs/>
          <w:lang w:eastAsia="zh-CN"/>
        </w:rPr>
        <w:t>校外活动包括</w:t>
      </w:r>
      <w:r>
        <w:rPr>
          <w:rFonts w:cs="宋体" w:hint="eastAsia"/>
          <w:lang w:eastAsia="zh-CN"/>
        </w:rPr>
        <w:t>：</w:t>
      </w:r>
    </w:p>
    <w:p w:rsidR="00572426" w:rsidRDefault="00572426">
      <w:pPr>
        <w:pStyle w:val="ListParagraph1"/>
        <w:ind w:left="420"/>
        <w:rPr>
          <w:rFonts w:cs="Times New Roman"/>
          <w:lang w:eastAsia="zh-CN"/>
        </w:rPr>
      </w:pPr>
      <w:r>
        <w:rPr>
          <w:rFonts w:cs="宋体" w:hint="eastAsia"/>
          <w:lang w:eastAsia="zh-CN"/>
        </w:rPr>
        <w:t>●剑桥大学游览，在康河上亲身感受徐志摩当年《再别康桥》的情怀</w:t>
      </w:r>
    </w:p>
    <w:p w:rsidR="00572426" w:rsidRDefault="00572426">
      <w:pPr>
        <w:pStyle w:val="ListParagraph1"/>
        <w:ind w:left="420"/>
        <w:rPr>
          <w:rFonts w:cs="Times New Roman"/>
          <w:lang w:eastAsia="zh-CN"/>
        </w:rPr>
      </w:pPr>
      <w:r>
        <w:rPr>
          <w:rFonts w:cs="宋体" w:hint="eastAsia"/>
          <w:lang w:eastAsia="zh-CN"/>
        </w:rPr>
        <w:t>●乘坐伦敦眼，大本钟，英国皇家官邸白金汉宫，首相府唐宁街十号，世界上历史最悠久、规模最宏伟的大英博物馆，泰晤士河风光，</w:t>
      </w:r>
    </w:p>
    <w:p w:rsidR="00572426" w:rsidRDefault="00572426">
      <w:pPr>
        <w:pStyle w:val="ListParagraph1"/>
        <w:ind w:left="420"/>
        <w:rPr>
          <w:rFonts w:cs="Times New Roman"/>
          <w:lang w:eastAsia="zh-CN"/>
        </w:rPr>
      </w:pPr>
      <w:r>
        <w:rPr>
          <w:rFonts w:cs="宋体" w:hint="eastAsia"/>
          <w:lang w:eastAsia="zh-CN"/>
        </w:rPr>
        <w:t>●丘吉尔庄园游览巨石阵</w:t>
      </w:r>
    </w:p>
    <w:p w:rsidR="00572426" w:rsidRDefault="00572426">
      <w:pPr>
        <w:pStyle w:val="ListParagraph1"/>
        <w:ind w:left="420"/>
        <w:rPr>
          <w:rFonts w:cs="Times New Roman"/>
          <w:lang w:eastAsia="zh-CN"/>
        </w:rPr>
      </w:pPr>
      <w:r>
        <w:rPr>
          <w:rFonts w:cs="宋体" w:hint="eastAsia"/>
          <w:lang w:eastAsia="zh-CN"/>
        </w:rPr>
        <w:t>●感受女王最爱的温莎城堡，并游览温莎小镇，牛津撑船</w:t>
      </w:r>
    </w:p>
    <w:p w:rsidR="00572426" w:rsidRDefault="00572426">
      <w:pPr>
        <w:pStyle w:val="ListParagraph1"/>
        <w:ind w:left="420"/>
        <w:rPr>
          <w:rFonts w:cs="Times New Roman"/>
          <w:lang w:eastAsia="zh-CN"/>
        </w:rPr>
      </w:pPr>
      <w:r>
        <w:rPr>
          <w:noProof/>
          <w:lang w:eastAsia="zh-CN"/>
        </w:rPr>
        <w:pict>
          <v:shape id="图片 27" o:spid="_x0000_s1055" type="#_x0000_t75" style="position:absolute;left:0;text-align:left;margin-left:258.9pt;margin-top:13.85pt;width:215.3pt;height:143.65pt;z-index:251667456">
            <v:imagedata r:id="rId32" o:title=""/>
          </v:shape>
        </w:pict>
      </w:r>
      <w:r>
        <w:rPr>
          <w:noProof/>
          <w:lang w:eastAsia="zh-CN"/>
        </w:rPr>
        <w:pict>
          <v:shape id="图片 26" o:spid="_x0000_s1056" type="#_x0000_t75" style="position:absolute;left:0;text-align:left;margin-left:10.3pt;margin-top:13.55pt;width:212.85pt;height:140.25pt;z-index:251666432">
            <v:imagedata r:id="rId33" o:title=""/>
          </v:shape>
        </w:pict>
      </w: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pStyle w:val="ListParagraph1"/>
        <w:ind w:left="420"/>
        <w:rPr>
          <w:rFonts w:cs="Times New Roman"/>
          <w:lang w:eastAsia="zh-CN"/>
        </w:rPr>
      </w:pPr>
    </w:p>
    <w:p w:rsidR="00572426" w:rsidRDefault="00572426">
      <w:pPr>
        <w:rPr>
          <w:rFonts w:cs="Times New Roman"/>
          <w:b/>
          <w:bCs/>
          <w:sz w:val="24"/>
          <w:szCs w:val="24"/>
          <w:lang w:eastAsia="zh-CN"/>
        </w:rPr>
      </w:pPr>
    </w:p>
    <w:p w:rsidR="00572426" w:rsidRDefault="00572426">
      <w:pPr>
        <w:rPr>
          <w:rFonts w:cs="Times New Roman"/>
          <w:b/>
          <w:bCs/>
          <w:sz w:val="24"/>
          <w:szCs w:val="24"/>
          <w:lang w:eastAsia="zh-CN"/>
        </w:rPr>
      </w:pPr>
    </w:p>
    <w:p w:rsidR="00572426" w:rsidRDefault="00572426">
      <w:pPr>
        <w:rPr>
          <w:rFonts w:cs="Times New Roman"/>
          <w:b/>
          <w:bCs/>
          <w:sz w:val="24"/>
          <w:szCs w:val="24"/>
          <w:lang w:eastAsia="zh-CN"/>
        </w:rPr>
      </w:pPr>
    </w:p>
    <w:p w:rsidR="00572426" w:rsidRDefault="00572426">
      <w:pPr>
        <w:rPr>
          <w:rFonts w:cs="Times New Roman"/>
          <w:b/>
          <w:bCs/>
          <w:sz w:val="24"/>
          <w:szCs w:val="24"/>
          <w:lang w:eastAsia="zh-CN"/>
        </w:rPr>
      </w:pPr>
    </w:p>
    <w:p w:rsidR="00572426" w:rsidRDefault="00572426">
      <w:pPr>
        <w:rPr>
          <w:rFonts w:cs="Times New Roman"/>
          <w:b/>
          <w:bCs/>
          <w:sz w:val="24"/>
          <w:szCs w:val="24"/>
          <w:lang w:eastAsia="zh-CN"/>
        </w:rPr>
      </w:pPr>
      <w:r>
        <w:rPr>
          <w:rFonts w:cs="宋体" w:hint="eastAsia"/>
          <w:b/>
          <w:bCs/>
          <w:sz w:val="24"/>
          <w:szCs w:val="24"/>
          <w:lang w:eastAsia="zh-CN"/>
        </w:rPr>
        <w:t>英语环境：</w:t>
      </w:r>
    </w:p>
    <w:p w:rsidR="00572426" w:rsidRDefault="00572426">
      <w:pPr>
        <w:rPr>
          <w:rFonts w:cs="Times New Roman"/>
          <w:sz w:val="24"/>
          <w:szCs w:val="24"/>
          <w:lang w:eastAsia="zh-CN"/>
        </w:rPr>
      </w:pPr>
      <w:r>
        <w:rPr>
          <w:rFonts w:cs="宋体" w:hint="eastAsia"/>
          <w:sz w:val="24"/>
          <w:szCs w:val="24"/>
          <w:lang w:eastAsia="zh-CN"/>
        </w:rPr>
        <w:t>纯英式英语环境，培养学生讲英语的自信</w:t>
      </w:r>
      <w:r>
        <w:rPr>
          <w:rFonts w:cs="Times New Roman"/>
          <w:sz w:val="24"/>
          <w:szCs w:val="24"/>
          <w:lang w:eastAsia="zh-CN"/>
        </w:rPr>
        <w:br/>
      </w:r>
      <w:r>
        <w:rPr>
          <w:rFonts w:cs="宋体" w:hint="eastAsia"/>
          <w:b/>
          <w:bCs/>
          <w:sz w:val="24"/>
          <w:szCs w:val="24"/>
          <w:lang w:eastAsia="zh-CN"/>
        </w:rPr>
        <w:t>专业课程及未来发展：</w:t>
      </w:r>
    </w:p>
    <w:p w:rsidR="00572426" w:rsidRDefault="00572426">
      <w:pPr>
        <w:rPr>
          <w:rFonts w:cs="Times New Roman"/>
          <w:sz w:val="24"/>
          <w:szCs w:val="24"/>
          <w:lang w:eastAsia="zh-CN"/>
        </w:rPr>
      </w:pPr>
      <w:r>
        <w:rPr>
          <w:rFonts w:cs="宋体" w:hint="eastAsia"/>
          <w:sz w:val="24"/>
          <w:szCs w:val="24"/>
          <w:lang w:eastAsia="zh-CN"/>
        </w:rPr>
        <w:t>我们为学生设计了分组专业课程，根据学生兴趣设置了文理工商多门课程，本着国外流行的通识教育的原则，分别开设人文经济政法，理学，工科和艺术美学类课程，由牛津大学各个专业的老师给学生上课。并且为学生提供每个专业的未来就业方向的讲座。并邀请在一些在英国企业和教育界的成功人士为学生做客座讲座</w:t>
      </w:r>
      <w:r>
        <w:rPr>
          <w:sz w:val="24"/>
          <w:szCs w:val="24"/>
          <w:lang w:eastAsia="zh-CN"/>
        </w:rPr>
        <w:t>(guest lecture)</w:t>
      </w:r>
      <w:r>
        <w:rPr>
          <w:rFonts w:cs="宋体" w:hint="eastAsia"/>
          <w:sz w:val="24"/>
          <w:szCs w:val="24"/>
          <w:lang w:eastAsia="zh-CN"/>
        </w:rPr>
        <w:t>。</w:t>
      </w:r>
    </w:p>
    <w:p w:rsidR="00572426" w:rsidRDefault="00572426">
      <w:pPr>
        <w:rPr>
          <w:rFonts w:cs="Times New Roman"/>
          <w:b/>
          <w:bCs/>
          <w:sz w:val="24"/>
          <w:szCs w:val="24"/>
          <w:lang w:eastAsia="zh-CN"/>
        </w:rPr>
      </w:pPr>
      <w:r>
        <w:rPr>
          <w:rFonts w:cs="宋体" w:hint="eastAsia"/>
          <w:b/>
          <w:bCs/>
          <w:sz w:val="24"/>
          <w:szCs w:val="24"/>
          <w:lang w:eastAsia="zh-CN"/>
        </w:rPr>
        <w:t>三种授课方式：</w:t>
      </w:r>
    </w:p>
    <w:p w:rsidR="00572426" w:rsidRDefault="00572426">
      <w:pPr>
        <w:rPr>
          <w:rFonts w:cs="Times New Roman"/>
          <w:sz w:val="24"/>
          <w:szCs w:val="24"/>
          <w:lang w:eastAsia="zh-CN"/>
        </w:rPr>
      </w:pPr>
      <w:r>
        <w:rPr>
          <w:b/>
          <w:bCs/>
          <w:sz w:val="24"/>
          <w:szCs w:val="24"/>
          <w:lang w:eastAsia="zh-CN"/>
        </w:rPr>
        <w:t xml:space="preserve">Lecture: </w:t>
      </w:r>
      <w:r>
        <w:rPr>
          <w:rFonts w:cs="宋体" w:hint="eastAsia"/>
          <w:sz w:val="24"/>
          <w:szCs w:val="24"/>
          <w:lang w:eastAsia="zh-CN"/>
        </w:rPr>
        <w:t>以讲授的方式向学生传授知识，侧重知识的系统传授</w:t>
      </w:r>
    </w:p>
    <w:p w:rsidR="00572426" w:rsidRDefault="00572426">
      <w:pPr>
        <w:rPr>
          <w:rFonts w:cs="Times New Roman"/>
          <w:sz w:val="24"/>
          <w:szCs w:val="24"/>
          <w:lang w:eastAsia="zh-CN"/>
        </w:rPr>
      </w:pPr>
      <w:r>
        <w:rPr>
          <w:b/>
          <w:bCs/>
          <w:sz w:val="24"/>
          <w:szCs w:val="24"/>
          <w:lang w:eastAsia="zh-CN"/>
        </w:rPr>
        <w:t>Workshop:</w:t>
      </w:r>
      <w:r>
        <w:rPr>
          <w:rFonts w:cs="宋体" w:hint="eastAsia"/>
          <w:sz w:val="24"/>
          <w:szCs w:val="24"/>
          <w:lang w:eastAsia="zh-CN"/>
        </w:rPr>
        <w:t>侧重培养学生的课堂参与的自信，自主学习能力，以及独立思考问题的习惯</w:t>
      </w:r>
    </w:p>
    <w:p w:rsidR="00572426" w:rsidRDefault="00572426">
      <w:pPr>
        <w:rPr>
          <w:rFonts w:cs="Times New Roman"/>
          <w:sz w:val="24"/>
          <w:szCs w:val="24"/>
          <w:lang w:eastAsia="zh-CN"/>
        </w:rPr>
      </w:pPr>
      <w:r>
        <w:rPr>
          <w:b/>
          <w:bCs/>
          <w:sz w:val="24"/>
          <w:szCs w:val="24"/>
          <w:lang w:eastAsia="zh-CN"/>
        </w:rPr>
        <w:t>Team work:</w:t>
      </w:r>
      <w:r>
        <w:rPr>
          <w:rFonts w:cs="宋体" w:hint="eastAsia"/>
          <w:sz w:val="24"/>
          <w:szCs w:val="24"/>
          <w:lang w:eastAsia="zh-CN"/>
        </w:rPr>
        <w:t>团队协同完成项目，来培养国内教育中欠缺的团队小组合作解决问题的能力。</w:t>
      </w:r>
    </w:p>
    <w:p w:rsidR="00572426" w:rsidRDefault="00572426">
      <w:pPr>
        <w:pStyle w:val="ListParagraph1"/>
        <w:numPr>
          <w:ilvl w:val="0"/>
          <w:numId w:val="26"/>
        </w:numPr>
        <w:rPr>
          <w:rStyle w:val="Strong"/>
          <w:rFonts w:ascii="宋体" w:cs="Times New Roman"/>
          <w:color w:val="000000"/>
          <w:lang w:eastAsia="zh-CN"/>
        </w:rPr>
      </w:pPr>
      <w:r>
        <w:rPr>
          <w:rStyle w:val="Strong"/>
          <w:rFonts w:ascii="宋体" w:hAnsi="宋体" w:cs="宋体" w:hint="eastAsia"/>
          <w:color w:val="000000"/>
          <w:lang w:eastAsia="zh-CN"/>
        </w:rPr>
        <w:t>学生感触</w:t>
      </w:r>
    </w:p>
    <w:p w:rsidR="00572426" w:rsidRDefault="00572426">
      <w:pPr>
        <w:ind w:left="360"/>
        <w:rPr>
          <w:rStyle w:val="Strong"/>
          <w:rFonts w:ascii="宋体" w:cs="Times New Roman"/>
          <w:color w:val="000000"/>
          <w:lang w:eastAsia="zh-CN"/>
        </w:rPr>
      </w:pPr>
      <w:r>
        <w:rPr>
          <w:rStyle w:val="Strong"/>
          <w:rFonts w:ascii="宋体" w:hAnsi="宋体" w:cs="宋体" w:hint="eastAsia"/>
          <w:color w:val="000000"/>
          <w:lang w:eastAsia="zh-CN"/>
        </w:rPr>
        <w:t>北京外国语大学郝一静</w:t>
      </w:r>
    </w:p>
    <w:p w:rsidR="00572426" w:rsidRDefault="00572426" w:rsidP="00700020">
      <w:pPr>
        <w:ind w:left="360" w:firstLineChars="200" w:firstLine="31680"/>
        <w:rPr>
          <w:rStyle w:val="Strong"/>
          <w:rFonts w:ascii="宋体" w:cs="Times New Roman"/>
          <w:b w:val="0"/>
          <w:bCs w:val="0"/>
          <w:color w:val="000000"/>
          <w:lang w:eastAsia="zh-CN"/>
        </w:rPr>
      </w:pPr>
      <w:r>
        <w:rPr>
          <w:noProof/>
          <w:lang w:eastAsia="zh-CN"/>
        </w:rPr>
        <w:pict>
          <v:shape id="图片 21" o:spid="_x0000_s1057" type="#_x0000_t75" style="position:absolute;left:0;text-align:left;margin-left:17.3pt;margin-top:16.3pt;width:177.9pt;height:134.3pt;z-index:-251670528" wrapcoords="-91 0 -91 21479 21600 21479 21600 0 -91 0">
            <v:imagedata r:id="rId34" o:title=""/>
            <w10:wrap type="tight"/>
          </v:shape>
        </w:pict>
      </w:r>
      <w:r>
        <w:rPr>
          <w:rStyle w:val="Strong"/>
          <w:rFonts w:ascii="宋体" w:hAnsi="宋体" w:cs="宋体" w:hint="eastAsia"/>
          <w:b w:val="0"/>
          <w:bCs w:val="0"/>
          <w:color w:val="000000"/>
          <w:lang w:eastAsia="zh-CN"/>
        </w:rPr>
        <w:t>经过十几小时的飞行，我们终于踏上了英国的土地，一路乘坐大巴进入了牛津的中心。初来乍到，牛津这个地方给我的感受用几个词来形容，就是古老、文化、和学识。前两个词很好理解，至于为什么说学识，有可能是之前对于牛津大学的莫名崇敬，导致一到它所在的城市，就被空气中弥漫着的书卷气息所感染了。其实看到街上步伐匆匆的行人，就会发现牛津整体建筑体现的虽然是一种宁静古老的年代感，但是这里的工作和生活却是忙碌的。当你与他们擦肩而过，英伦式的呢子大衣伴随快速的脚步带起一阵微风，你就会不自觉的感叹：“腿真长……”这个问题在我发现路边自行车的车座和我的腰一边高时得到了充分体现。</w:t>
      </w:r>
    </w:p>
    <w:p w:rsidR="00572426" w:rsidRDefault="00572426">
      <w:pPr>
        <w:ind w:left="360"/>
        <w:rPr>
          <w:rStyle w:val="Strong"/>
          <w:rFonts w:ascii="宋体" w:cs="Times New Roman"/>
          <w:b w:val="0"/>
          <w:bCs w:val="0"/>
          <w:color w:val="000000"/>
          <w:lang w:eastAsia="zh-CN"/>
        </w:rPr>
      </w:pPr>
      <w:r>
        <w:rPr>
          <w:rStyle w:val="Strong"/>
          <w:rFonts w:ascii="宋体" w:hAnsi="宋体" w:cs="宋体" w:hint="eastAsia"/>
          <w:b w:val="0"/>
          <w:bCs w:val="0"/>
          <w:color w:val="000000"/>
          <w:lang w:eastAsia="zh-CN"/>
        </w:rPr>
        <w:t>说到住宿，我想我们能住在牛津的学院里，真的是一个很难得的机会。比起忙碌的街道，学院内就是另一番景象了。我是住在</w:t>
      </w:r>
      <w:r>
        <w:rPr>
          <w:rStyle w:val="Strong"/>
          <w:rFonts w:ascii="宋体" w:hAnsi="宋体" w:cs="宋体"/>
          <w:b w:val="0"/>
          <w:bCs w:val="0"/>
          <w:color w:val="000000"/>
          <w:lang w:eastAsia="zh-CN"/>
        </w:rPr>
        <w:t>Jesus College</w:t>
      </w:r>
      <w:r>
        <w:rPr>
          <w:rStyle w:val="Strong"/>
          <w:rFonts w:ascii="宋体" w:hAnsi="宋体" w:cs="宋体" w:hint="eastAsia"/>
          <w:b w:val="0"/>
          <w:bCs w:val="0"/>
          <w:color w:val="000000"/>
          <w:lang w:eastAsia="zh-CN"/>
        </w:rPr>
        <w:t>里。牛津的学院基本都是建筑呈四方型，中间环绕着一片绿草，从大门到宿舍会穿过几条门廊。我们住的是四人套间，两人一个屋子，从老师那里听说校舍房间的布局没有两个是完全一样的。宿舍内的生活用品算是一应俱全了，每天都会有人打扫。宿舍旁边紧挨着的就是图书馆，</w:t>
      </w:r>
      <w:r>
        <w:rPr>
          <w:rStyle w:val="Strong"/>
          <w:rFonts w:ascii="宋体" w:hAnsi="宋体" w:cs="宋体"/>
          <w:b w:val="0"/>
          <w:bCs w:val="0"/>
          <w:color w:val="000000"/>
          <w:lang w:eastAsia="zh-CN"/>
        </w:rPr>
        <w:t>Day trip</w:t>
      </w:r>
      <w:r>
        <w:rPr>
          <w:rStyle w:val="Strong"/>
          <w:rFonts w:ascii="宋体" w:hAnsi="宋体" w:cs="宋体" w:hint="eastAsia"/>
          <w:b w:val="0"/>
          <w:bCs w:val="0"/>
          <w:color w:val="000000"/>
          <w:lang w:eastAsia="zh-CN"/>
        </w:rPr>
        <w:t>过后回来就可以透过窗户看到还在阅读或学习的学生。早上下楼穿过回廊就能看到绿草的感觉很自然和舒适，然后就是在有着长木桌的餐厅用早餐，顺便欣赏一下墙上的校董油画。吃过早餐后就是每天的课程或者课外出游。午餐则会在另外一个学院也就是</w:t>
      </w:r>
      <w:r>
        <w:rPr>
          <w:rStyle w:val="Strong"/>
          <w:rFonts w:ascii="宋体" w:hAnsi="宋体" w:cs="宋体"/>
          <w:b w:val="0"/>
          <w:bCs w:val="0"/>
          <w:color w:val="000000"/>
          <w:lang w:eastAsia="zh-CN"/>
        </w:rPr>
        <w:t>Balliol College</w:t>
      </w:r>
      <w:r>
        <w:rPr>
          <w:rStyle w:val="Strong"/>
          <w:rFonts w:ascii="宋体" w:hAnsi="宋体" w:cs="宋体" w:hint="eastAsia"/>
          <w:b w:val="0"/>
          <w:bCs w:val="0"/>
          <w:color w:val="000000"/>
          <w:lang w:eastAsia="zh-CN"/>
        </w:rPr>
        <w:t>进行，需要按照一定的规矩取餐。对于英国的食物我和小伙伴们普遍认为还是可以接受的，当然有时候没见过的东西还是不要轻易尝试的好，谁也不能保证它的味道不会刷新世界观。另外这里的甜点长相很精致，味道也不错。</w:t>
      </w:r>
    </w:p>
    <w:p w:rsidR="00572426" w:rsidRDefault="00572426">
      <w:pPr>
        <w:ind w:left="360"/>
        <w:rPr>
          <w:rStyle w:val="Strong"/>
          <w:rFonts w:ascii="宋体" w:cs="Times New Roman"/>
          <w:b w:val="0"/>
          <w:bCs w:val="0"/>
          <w:color w:val="000000"/>
          <w:lang w:eastAsia="zh-CN"/>
        </w:rPr>
      </w:pPr>
      <w:r>
        <w:rPr>
          <w:rStyle w:val="Strong"/>
          <w:rFonts w:ascii="宋体" w:hAnsi="宋体" w:cs="宋体" w:hint="eastAsia"/>
          <w:b w:val="0"/>
          <w:bCs w:val="0"/>
          <w:color w:val="000000"/>
          <w:lang w:eastAsia="zh-CN"/>
        </w:rPr>
        <w:t>如果从伦敦、剑桥、牛津这三个城市中选一个最喜欢的，我肯定是牛津的忠实支持者。伦敦显然是一个更加繁忙和现代的地方，剑桥则有些寂寞冷清。牛津便是这两者的结合，忙碌中不失平静，宁静中蕴含着生机，让这个规模不大的城市体现出一种活跃而又闲适的感觉。还有很多身在牛津的感受是说不出来，只有人在这里，心在这里，才能有所体会。</w:t>
      </w:r>
    </w:p>
    <w:p w:rsidR="00572426" w:rsidRDefault="00572426">
      <w:pPr>
        <w:rPr>
          <w:rStyle w:val="Strong"/>
          <w:rFonts w:ascii="宋体" w:cs="Times New Roman"/>
          <w:color w:val="000000"/>
          <w:lang w:eastAsia="zh-CN"/>
        </w:rPr>
      </w:pPr>
      <w:r>
        <w:rPr>
          <w:rStyle w:val="Strong"/>
          <w:rFonts w:ascii="宋体" w:hAnsi="宋体" w:cs="宋体" w:hint="eastAsia"/>
          <w:color w:val="000000"/>
          <w:lang w:eastAsia="zh-CN"/>
        </w:rPr>
        <w:t>华东理工大学贾丽婷</w:t>
      </w:r>
    </w:p>
    <w:p w:rsidR="00572426" w:rsidRDefault="00572426" w:rsidP="00700020">
      <w:pPr>
        <w:ind w:left="360" w:firstLineChars="200" w:firstLine="31680"/>
        <w:rPr>
          <w:rStyle w:val="Strong"/>
          <w:rFonts w:ascii="宋体" w:cs="Times New Roman"/>
          <w:b w:val="0"/>
          <w:bCs w:val="0"/>
          <w:color w:val="000000"/>
          <w:lang w:eastAsia="zh-CN"/>
        </w:rPr>
      </w:pPr>
      <w:r>
        <w:rPr>
          <w:rStyle w:val="Strong"/>
          <w:rFonts w:ascii="宋体" w:hAnsi="宋体" w:cs="宋体" w:hint="eastAsia"/>
          <w:b w:val="0"/>
          <w:bCs w:val="0"/>
          <w:color w:val="000000"/>
          <w:lang w:eastAsia="zh-CN"/>
        </w:rPr>
        <w:t>行走在古老的牛津小镇，带着下午茶后的慵懒和疲惫，在赶去上课的小路上，七拐八绕到了另一条小路，街区很狭窄，两边的建筑却给人很恢弘的感觉，带着历史浓浓的厚重感，展现在其外围似乎被雨水冲刷很久的痕迹，给一面面高大的墙壁赋予了更为吸引人的魅力。远处大片绿地向远处伸展，隐隐约约透过干枯的树枝，透到这边来，与旁边宁静安逸的小屋形成了一种静谧的和谐，俨然一副绝美的画面。从这里步行去上课的</w:t>
      </w:r>
      <w:r>
        <w:rPr>
          <w:rStyle w:val="Strong"/>
          <w:rFonts w:ascii="宋体" w:hAnsi="宋体" w:cs="宋体"/>
          <w:b w:val="0"/>
          <w:bCs w:val="0"/>
          <w:color w:val="000000"/>
          <w:lang w:eastAsia="zh-CN"/>
        </w:rPr>
        <w:t>college</w:t>
      </w:r>
      <w:r>
        <w:rPr>
          <w:rStyle w:val="Strong"/>
          <w:rFonts w:ascii="宋体" w:hAnsi="宋体" w:cs="宋体" w:hint="eastAsia"/>
          <w:b w:val="0"/>
          <w:bCs w:val="0"/>
          <w:color w:val="000000"/>
          <w:lang w:eastAsia="zh-CN"/>
        </w:rPr>
        <w:t>，一路都是风景，却在其中掩藏着一股学术气息，一种对知识，对历史的崇敬。</w:t>
      </w:r>
    </w:p>
    <w:p w:rsidR="00572426" w:rsidRDefault="00572426">
      <w:pPr>
        <w:rPr>
          <w:rStyle w:val="Strong"/>
          <w:rFonts w:ascii="宋体" w:cs="Times New Roman"/>
          <w:color w:val="000000"/>
          <w:lang w:eastAsia="zh-CN"/>
        </w:rPr>
      </w:pPr>
      <w:r>
        <w:rPr>
          <w:rStyle w:val="Strong"/>
          <w:rFonts w:ascii="宋体" w:hAnsi="宋体" w:cs="宋体" w:hint="eastAsia"/>
          <w:color w:val="000000"/>
          <w:lang w:eastAsia="zh-CN"/>
        </w:rPr>
        <w:t>上海财经大学李怡虹（励志奖学金获得者）</w:t>
      </w:r>
    </w:p>
    <w:p w:rsidR="00572426" w:rsidRDefault="00572426" w:rsidP="00700020">
      <w:pPr>
        <w:ind w:firstLineChars="200" w:firstLine="31680"/>
        <w:rPr>
          <w:rStyle w:val="Strong"/>
          <w:rFonts w:ascii="宋体" w:cs="Times New Roman"/>
          <w:b w:val="0"/>
          <w:bCs w:val="0"/>
          <w:color w:val="000000"/>
          <w:lang w:eastAsia="zh-CN"/>
        </w:rPr>
      </w:pPr>
      <w:r>
        <w:rPr>
          <w:rStyle w:val="Strong"/>
          <w:rFonts w:ascii="宋体" w:hAnsi="宋体" w:cs="宋体" w:hint="eastAsia"/>
          <w:b w:val="0"/>
          <w:bCs w:val="0"/>
          <w:color w:val="000000"/>
          <w:lang w:eastAsia="zh-CN"/>
        </w:rPr>
        <w:t>经过漫长的飞行，我们终于来到牛津。雨后的湿漉洗刷掉我们旅程的辛苦，</w:t>
      </w:r>
    </w:p>
    <w:p w:rsidR="00572426" w:rsidRDefault="00572426" w:rsidP="00700020">
      <w:pPr>
        <w:ind w:left="360" w:firstLineChars="200" w:firstLine="31680"/>
        <w:rPr>
          <w:rStyle w:val="Strong"/>
          <w:rFonts w:ascii="宋体" w:cs="Times New Roman"/>
          <w:b w:val="0"/>
          <w:bCs w:val="0"/>
          <w:color w:val="000000"/>
          <w:lang w:eastAsia="zh-CN"/>
        </w:rPr>
      </w:pPr>
      <w:r>
        <w:rPr>
          <w:noProof/>
          <w:lang w:eastAsia="zh-CN"/>
        </w:rPr>
        <w:pict>
          <v:shape id="图片 19" o:spid="_x0000_s1058" type="#_x0000_t75" style="position:absolute;left:0;text-align:left;margin-left:12.55pt;margin-top:1.65pt;width:154.35pt;height:186.25pt;z-index:251661312">
            <v:imagedata r:id="rId35" o:title=""/>
            <w10:wrap type="square"/>
          </v:shape>
        </w:pict>
      </w:r>
      <w:r>
        <w:rPr>
          <w:rStyle w:val="Strong"/>
          <w:rFonts w:ascii="宋体" w:hAnsi="宋体" w:cs="宋体" w:hint="eastAsia"/>
          <w:b w:val="0"/>
          <w:bCs w:val="0"/>
          <w:color w:val="000000"/>
          <w:lang w:eastAsia="zh-CN"/>
        </w:rPr>
        <w:t>感叹着历史与现代并存又独具田园风光的沿途风景坐着大巴到达牛津已经是那天下午了。</w:t>
      </w:r>
    </w:p>
    <w:p w:rsidR="00572426" w:rsidRDefault="00572426" w:rsidP="00700020">
      <w:pPr>
        <w:ind w:left="360" w:firstLineChars="200" w:firstLine="31680"/>
        <w:rPr>
          <w:rStyle w:val="Strong"/>
          <w:rFonts w:ascii="宋体" w:cs="Times New Roman"/>
          <w:b w:val="0"/>
          <w:bCs w:val="0"/>
          <w:color w:val="000000"/>
          <w:lang w:eastAsia="zh-CN"/>
        </w:rPr>
      </w:pPr>
      <w:r>
        <w:rPr>
          <w:rStyle w:val="Strong"/>
          <w:rFonts w:ascii="宋体" w:hAnsi="宋体" w:cs="宋体" w:hint="eastAsia"/>
          <w:b w:val="0"/>
          <w:bCs w:val="0"/>
          <w:color w:val="000000"/>
          <w:lang w:eastAsia="zh-CN"/>
        </w:rPr>
        <w:t>这次我们的学生分住在牛津大学的三个</w:t>
      </w:r>
      <w:r>
        <w:rPr>
          <w:rStyle w:val="Strong"/>
          <w:rFonts w:ascii="宋体" w:hAnsi="宋体" w:cs="宋体"/>
          <w:b w:val="0"/>
          <w:bCs w:val="0"/>
          <w:color w:val="000000"/>
          <w:lang w:eastAsia="zh-CN"/>
        </w:rPr>
        <w:t>college</w:t>
      </w:r>
      <w:r>
        <w:rPr>
          <w:rStyle w:val="Strong"/>
          <w:rFonts w:ascii="宋体" w:hAnsi="宋体" w:cs="宋体" w:hint="eastAsia"/>
          <w:b w:val="0"/>
          <w:bCs w:val="0"/>
          <w:color w:val="000000"/>
          <w:lang w:eastAsia="zh-CN"/>
        </w:rPr>
        <w:t>：</w:t>
      </w:r>
      <w:r>
        <w:rPr>
          <w:rStyle w:val="Strong"/>
          <w:rFonts w:ascii="宋体" w:hAnsi="宋体" w:cs="宋体"/>
          <w:b w:val="0"/>
          <w:bCs w:val="0"/>
          <w:color w:val="000000"/>
          <w:lang w:eastAsia="zh-CN"/>
        </w:rPr>
        <w:t>St Hugh</w:t>
      </w:r>
      <w:r>
        <w:rPr>
          <w:rStyle w:val="Strong"/>
          <w:rFonts w:ascii="宋体" w:hAnsi="宋体" w:cs="宋体" w:hint="eastAsia"/>
          <w:b w:val="0"/>
          <w:bCs w:val="0"/>
          <w:color w:val="000000"/>
          <w:lang w:eastAsia="zh-CN"/>
        </w:rPr>
        <w:t>’</w:t>
      </w:r>
      <w:r>
        <w:rPr>
          <w:rStyle w:val="Strong"/>
          <w:rFonts w:ascii="宋体" w:hAnsi="宋体" w:cs="宋体"/>
          <w:b w:val="0"/>
          <w:bCs w:val="0"/>
          <w:color w:val="000000"/>
          <w:lang w:eastAsia="zh-CN"/>
        </w:rPr>
        <w:t>s College</w:t>
      </w:r>
      <w:r>
        <w:rPr>
          <w:rStyle w:val="Strong"/>
          <w:rFonts w:ascii="宋体" w:hAnsi="宋体" w:cs="宋体" w:hint="eastAsia"/>
          <w:b w:val="0"/>
          <w:bCs w:val="0"/>
          <w:color w:val="000000"/>
          <w:lang w:eastAsia="zh-CN"/>
        </w:rPr>
        <w:t>，</w:t>
      </w:r>
      <w:r>
        <w:rPr>
          <w:rStyle w:val="Strong"/>
          <w:rFonts w:ascii="宋体" w:hAnsi="宋体" w:cs="宋体"/>
          <w:b w:val="0"/>
          <w:bCs w:val="0"/>
          <w:color w:val="000000"/>
          <w:lang w:eastAsia="zh-CN"/>
        </w:rPr>
        <w:t>Jesus College</w:t>
      </w:r>
      <w:r>
        <w:rPr>
          <w:rStyle w:val="Strong"/>
          <w:rFonts w:ascii="宋体" w:hAnsi="宋体" w:cs="宋体" w:hint="eastAsia"/>
          <w:b w:val="0"/>
          <w:bCs w:val="0"/>
          <w:color w:val="000000"/>
          <w:lang w:eastAsia="zh-CN"/>
        </w:rPr>
        <w:t>，</w:t>
      </w:r>
      <w:r>
        <w:rPr>
          <w:rStyle w:val="Strong"/>
          <w:rFonts w:ascii="宋体" w:hAnsi="宋体" w:cs="宋体"/>
          <w:b w:val="0"/>
          <w:bCs w:val="0"/>
          <w:color w:val="000000"/>
          <w:lang w:eastAsia="zh-CN"/>
        </w:rPr>
        <w:t>Magdalen College</w:t>
      </w:r>
      <w:r>
        <w:rPr>
          <w:rStyle w:val="Strong"/>
          <w:rFonts w:ascii="宋体" w:hAnsi="宋体" w:cs="宋体" w:hint="eastAsia"/>
          <w:b w:val="0"/>
          <w:bCs w:val="0"/>
          <w:color w:val="000000"/>
          <w:lang w:eastAsia="zh-CN"/>
        </w:rPr>
        <w:t>。</w:t>
      </w:r>
    </w:p>
    <w:p w:rsidR="00572426" w:rsidRDefault="00572426" w:rsidP="00700020">
      <w:pPr>
        <w:ind w:left="360" w:firstLineChars="200" w:firstLine="31680"/>
        <w:rPr>
          <w:rStyle w:val="Strong"/>
          <w:rFonts w:ascii="宋体" w:cs="Times New Roman"/>
          <w:b w:val="0"/>
          <w:bCs w:val="0"/>
          <w:color w:val="000000"/>
          <w:lang w:eastAsia="zh-CN"/>
        </w:rPr>
      </w:pPr>
      <w:r>
        <w:rPr>
          <w:rStyle w:val="Strong"/>
          <w:rFonts w:ascii="宋体" w:hAnsi="宋体" w:cs="宋体" w:hint="eastAsia"/>
          <w:b w:val="0"/>
          <w:bCs w:val="0"/>
          <w:color w:val="000000"/>
          <w:lang w:eastAsia="zh-CN"/>
        </w:rPr>
        <w:t>牛津的宿舍文化是牛津人文精神的一个重要体现。这三个学院的宿舍虽然建造的时间不同，设计与布置却都处处体现着对入住者的体贴关照。不同于国内有关标准间的推崇，这里没有任何两个房间是完全相同的。但像厚实的地毯和电水壶、电吹风等这类物品可以说是标配。在这里你会发现地毯是太常见的东西，博物馆、餐厅、教室</w:t>
      </w:r>
      <w:r>
        <w:rPr>
          <w:rStyle w:val="Strong"/>
          <w:rFonts w:ascii="宋体" w:cs="宋体"/>
          <w:b w:val="0"/>
          <w:bCs w:val="0"/>
          <w:color w:val="000000"/>
          <w:lang w:eastAsia="zh-CN"/>
        </w:rPr>
        <w:t>......</w:t>
      </w:r>
      <w:r>
        <w:rPr>
          <w:rStyle w:val="Strong"/>
          <w:rFonts w:ascii="宋体" w:hAnsi="宋体" w:cs="宋体" w:hint="eastAsia"/>
          <w:b w:val="0"/>
          <w:bCs w:val="0"/>
          <w:color w:val="000000"/>
          <w:lang w:eastAsia="zh-CN"/>
        </w:rPr>
        <w:t>也许是为了尽可能地维护安静的气氛吧。吃过晚饭，大家沿着长长窄窄的街道向各自的宿舍走去，沿途能看到早早就关了店门的店铺，只有大大的、缤纷的玻璃橱窗内还点着灯，像是一个温柔的约定，默默地守候着为行人照明。小店面，小街道，红色的电话亭，昏黄色的街灯</w:t>
      </w:r>
      <w:r>
        <w:rPr>
          <w:rStyle w:val="Strong"/>
          <w:rFonts w:ascii="宋体" w:cs="宋体"/>
          <w:b w:val="0"/>
          <w:bCs w:val="0"/>
          <w:color w:val="000000"/>
          <w:lang w:eastAsia="zh-CN"/>
        </w:rPr>
        <w:t>......</w:t>
      </w:r>
      <w:r>
        <w:rPr>
          <w:rStyle w:val="Strong"/>
          <w:rFonts w:ascii="宋体" w:hAnsi="宋体" w:cs="宋体" w:hint="eastAsia"/>
          <w:b w:val="0"/>
          <w:bCs w:val="0"/>
          <w:color w:val="000000"/>
          <w:lang w:eastAsia="zh-CN"/>
        </w:rPr>
        <w:t>在这其中行走，好像闯入童话里一般。总之，一切陌生又有趣，十四天的旅程才刚刚开始。</w:t>
      </w:r>
    </w:p>
    <w:p w:rsidR="00572426" w:rsidRDefault="00572426" w:rsidP="00700020">
      <w:pPr>
        <w:ind w:left="360" w:firstLineChars="200" w:firstLine="31680"/>
        <w:rPr>
          <w:rStyle w:val="Strong"/>
          <w:rFonts w:ascii="宋体" w:cs="Times New Roman"/>
          <w:b w:val="0"/>
          <w:bCs w:val="0"/>
          <w:color w:val="000000"/>
          <w:lang w:eastAsia="zh-CN"/>
        </w:rPr>
      </w:pPr>
      <w:r>
        <w:rPr>
          <w:rStyle w:val="Strong"/>
          <w:rFonts w:ascii="宋体" w:hAnsi="宋体" w:cs="宋体" w:hint="eastAsia"/>
          <w:b w:val="0"/>
          <w:bCs w:val="0"/>
          <w:color w:val="000000"/>
          <w:lang w:eastAsia="zh-CN"/>
        </w:rPr>
        <w:t>牛津城有一种说不出的魅力，让人一踏上这里便爱上了这里。为了让我们更好的休息，第一站便来到我们住宿的学院</w:t>
      </w:r>
      <w:r>
        <w:rPr>
          <w:rStyle w:val="Strong"/>
          <w:rFonts w:ascii="宋体" w:hAnsi="宋体" w:cs="宋体"/>
          <w:b w:val="0"/>
          <w:bCs w:val="0"/>
          <w:color w:val="000000"/>
          <w:lang w:eastAsia="zh-CN"/>
        </w:rPr>
        <w:t>——</w:t>
      </w:r>
      <w:r>
        <w:rPr>
          <w:rStyle w:val="Strong"/>
          <w:rFonts w:ascii="宋体" w:hAnsi="宋体" w:cs="宋体" w:hint="eastAsia"/>
          <w:b w:val="0"/>
          <w:bCs w:val="0"/>
          <w:color w:val="000000"/>
          <w:lang w:eastAsia="zh-CN"/>
        </w:rPr>
        <w:t>圣休斯学院。由于学院住宿空间有限，我们一行人以班级为单位分别居住在三个不同的学院里，这可是前所未有的与牛津大学近距离接触的机会，与牛津的学生同吃同住。圣休斯学院虽然离市区较远，但正因如此非常安静，门口便是公交车站，让我们出行非常方便，不过为了更好的了解牛津体验牛津，接下来的日子里我们小分队都是步行上课，充分的感受牛津的点点滴滴。学院后面的大花园听说到了夏天格外的美，会有许多学生在草坪上惬意的看书晒太阳。疲惫的我们来不及细细欣赏整个学院，第一时间入住了自己的房间。每个人都有单独的小卧室，各种设备一应俱全。宽敞的写字台、小巧的梳妆台、便利的柜子、</w:t>
      </w:r>
    </w:p>
    <w:p w:rsidR="00572426" w:rsidRDefault="00572426" w:rsidP="00700020">
      <w:pPr>
        <w:ind w:left="360" w:firstLineChars="200" w:firstLine="31680"/>
        <w:rPr>
          <w:rStyle w:val="Strong"/>
          <w:rFonts w:ascii="宋体" w:cs="Times New Roman"/>
          <w:b w:val="0"/>
          <w:bCs w:val="0"/>
          <w:color w:val="000000"/>
          <w:lang w:eastAsia="zh-CN"/>
        </w:rPr>
      </w:pPr>
      <w:r>
        <w:rPr>
          <w:rStyle w:val="Strong"/>
          <w:rFonts w:ascii="宋体" w:hAnsi="宋体" w:cs="宋体" w:hint="eastAsia"/>
          <w:b w:val="0"/>
          <w:bCs w:val="0"/>
          <w:color w:val="000000"/>
          <w:lang w:eastAsia="zh-CN"/>
        </w:rPr>
        <w:t>舒适的沙发椅，柔软的单人床、复古的小窗子让整个小屋充满了温馨感。接下来的行程里，这里已然成了我们的家，一天的课程结束后就想奔回自己的小空间里细数当天的回忆</w:t>
      </w:r>
    </w:p>
    <w:p w:rsidR="00572426" w:rsidRDefault="00572426">
      <w:pPr>
        <w:spacing w:line="360" w:lineRule="auto"/>
        <w:jc w:val="center"/>
        <w:rPr>
          <w:rFonts w:cs="Times New Roman"/>
          <w:sz w:val="24"/>
          <w:szCs w:val="24"/>
          <w:lang w:eastAsia="zh-CN"/>
        </w:rPr>
      </w:pPr>
    </w:p>
    <w:sectPr w:rsidR="00572426" w:rsidSect="006D148A">
      <w:footerReference w:type="even" r:id="rId36"/>
      <w:footerReference w:type="default" r:id="rId37"/>
      <w:headerReference w:type="first" r:id="rId3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426" w:rsidRDefault="00572426" w:rsidP="006D148A">
      <w:pPr>
        <w:spacing w:after="0" w:line="240" w:lineRule="auto"/>
        <w:rPr>
          <w:rFonts w:cs="Times New Roman"/>
        </w:rPr>
      </w:pPr>
      <w:r>
        <w:rPr>
          <w:rFonts w:cs="Times New Roman"/>
        </w:rPr>
        <w:separator/>
      </w:r>
    </w:p>
  </w:endnote>
  <w:endnote w:type="continuationSeparator" w:id="0">
    <w:p w:rsidR="00572426" w:rsidRDefault="00572426" w:rsidP="006D148A">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426" w:rsidRDefault="00572426">
    <w:pPr>
      <w:pStyle w:val="Footer"/>
      <w:rPr>
        <w:rFonts w:cs="Times New Roman"/>
      </w:rPr>
    </w:pPr>
    <w:r>
      <w:rPr>
        <w:noProof/>
        <w:lang w:eastAsia="zh-CN"/>
      </w:rPr>
      <w:pict>
        <v:rect id="Rectangle 22" o:spid="_x0000_s2049" style="position:absolute;margin-left:540pt;margin-top:0;width:234pt;height:9in;z-index:251658752;mso-position-horizontal-relative:page;mso-position-vertical:bottom;mso-position-vertical-relative:margin;v-text-anchor:middle" o:preferrelative="t" o:allowincell="f" filled="f" stroked="f">
          <v:textbox style="layout-flow:vertical;mso-layout-flow-alt:bottom-to-top" inset=",,8.64pt,10.8pt">
            <w:txbxContent>
              <w:p w:rsidR="00572426" w:rsidRDefault="00572426">
                <w:pPr>
                  <w:pStyle w:val="GrayText"/>
                  <w:rPr>
                    <w:rFonts w:cs="Times New Roman"/>
                  </w:rPr>
                </w:pPr>
              </w:p>
            </w:txbxContent>
          </v:textbox>
          <w10:wrap anchorx="page" anchory="margin"/>
        </v:rect>
      </w:pict>
    </w:r>
    <w:r>
      <w:rPr>
        <w:noProof/>
        <w:lang w:eastAsia="zh-CN"/>
      </w:rPr>
      <w:pict>
        <v:roundrect id="AutoShape 24" o:spid="_x0000_s2050" style="position:absolute;margin-left:0;margin-top:0;width:563pt;height:744.45pt;z-index:251659776;mso-position-horizontal:center;mso-position-horizontal-relative:page;mso-position-vertical:center;mso-position-vertical-relative:page" arcsize="2637f" o:preferrelative="t" o:allowincell="f" filled="f" fillcolor="black" strokeweight="1pt">
          <v:stroke miterlimit="2"/>
          <w10:wrap anchorx="page" anchory="page"/>
        </v:roundrect>
      </w:pict>
    </w:r>
    <w:r>
      <w:rPr>
        <w:noProof/>
        <w:lang w:eastAsia="zh-CN"/>
      </w:rPr>
      <w:pict>
        <v:oval id="Oval 21" o:spid="_x0000_s2051" style="position:absolute;margin-left:540pt;margin-top:10in;width:41pt;height:41pt;z-index:251657728;mso-position-horizontal-relative:page;mso-position-vertical-relative:page;v-text-anchor:middle" o:preferrelative="t" o:allowincell="f" fillcolor="#d34817" stroked="f">
          <v:textbox inset="0,0,0,0">
            <w:txbxContent>
              <w:p w:rsidR="00572426" w:rsidRDefault="00572426">
                <w:pPr>
                  <w:pStyle w:val="NoSpacing1"/>
                  <w:jc w:val="center"/>
                  <w:rPr>
                    <w:rFonts w:cs="Times New Roman"/>
                    <w:color w:val="FFFFFF"/>
                    <w:sz w:val="40"/>
                    <w:szCs w:val="40"/>
                  </w:rPr>
                </w:pPr>
                <w:fldSimple w:instr=" PAGE  \* Arabic  \* MERGEFORMAT ">
                  <w:r>
                    <w:rPr>
                      <w:noProof/>
                    </w:rPr>
                    <w:t>2</w:t>
                  </w:r>
                </w:fldSimple>
              </w:p>
            </w:txbxContent>
          </v:textbox>
          <w10:wrap anchorx="page" anchory="page"/>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426" w:rsidRDefault="00572426">
    <w:pPr>
      <w:rPr>
        <w:rFonts w:cs="Times New Roman"/>
        <w:sz w:val="20"/>
        <w:szCs w:val="20"/>
      </w:rPr>
    </w:pPr>
    <w:r>
      <w:rPr>
        <w:noProof/>
        <w:lang w:eastAsia="zh-CN"/>
      </w:rPr>
      <w:pict>
        <v:rect id="Rectangle 24" o:spid="_x0000_s2052" style="position:absolute;margin-left:-162pt;margin-top:0;width:234pt;height:9in;z-index:251656704;mso-position-horizontal-relative:page;mso-position-vertical:bottom;mso-position-vertical-relative:margin;v-text-anchor:middle" o:preferrelative="t" o:allowincell="f" filled="f" stroked="f">
          <v:textbox style="layout-flow:vertical;mso-layout-flow-alt:bottom-to-top" inset=",,8.64pt,10.8pt">
            <w:txbxContent>
              <w:p w:rsidR="00572426" w:rsidRDefault="00572426">
                <w:pPr>
                  <w:pStyle w:val="GrayText"/>
                  <w:rPr>
                    <w:rFonts w:cs="Times New Roman"/>
                  </w:rPr>
                </w:pPr>
                <w:r>
                  <w:rPr>
                    <w:lang w:eastAsia="zh-CN"/>
                  </w:rPr>
                  <w:t xml:space="preserve"> </w:t>
                </w:r>
              </w:p>
            </w:txbxContent>
          </v:textbox>
          <w10:wrap anchorx="page" anchory="margin"/>
        </v:rect>
      </w:pict>
    </w:r>
    <w:r>
      <w:rPr>
        <w:noProof/>
        <w:lang w:eastAsia="zh-CN"/>
      </w:rPr>
      <w:pict>
        <v:roundrect id="AutoShape 21" o:spid="_x0000_s2053" style="position:absolute;margin-left:0;margin-top:0;width:563pt;height:744.45pt;z-index:251655680;mso-position-horizontal:center;mso-position-horizontal-relative:page;mso-position-vertical:center;mso-position-vertical-relative:page" arcsize="2637f" o:preferrelative="t" o:allowincell="f" filled="f" fillcolor="black" strokeweight="1pt">
          <v:stroke miterlimit="2"/>
          <w10:wrap anchorx="page" anchory="page"/>
        </v:roundrect>
      </w:pict>
    </w:r>
    <w:r>
      <w:rPr>
        <w:noProof/>
        <w:lang w:eastAsia="zh-CN"/>
      </w:rPr>
      <w:pict>
        <v:oval id="Oval 18" o:spid="_x0000_s2054" style="position:absolute;margin-left:31pt;margin-top:10in;width:41pt;height:41pt;z-index:251654656;mso-position-horizontal-relative:page;mso-position-vertical-relative:page;v-text-anchor:middle" o:preferrelative="t" o:allowincell="f" fillcolor="#d34817" stroked="f">
          <v:textbox inset="0,0,0,0">
            <w:txbxContent>
              <w:p w:rsidR="00572426" w:rsidRDefault="00572426">
                <w:pPr>
                  <w:pStyle w:val="NoSpacing1"/>
                  <w:jc w:val="center"/>
                  <w:rPr>
                    <w:rFonts w:cs="Times New Roman"/>
                    <w:color w:val="FFFFFF"/>
                    <w:sz w:val="40"/>
                    <w:szCs w:val="40"/>
                  </w:rPr>
                </w:pPr>
                <w:fldSimple w:instr=" PAGE  \* Arabic  \* MERGEFORMAT ">
                  <w:r>
                    <w:rPr>
                      <w:noProof/>
                    </w:rPr>
                    <w:t>3</w:t>
                  </w:r>
                </w:fldSimple>
              </w:p>
            </w:txbxContent>
          </v:textbox>
          <w10:wrap anchorx="page" anchory="page"/>
        </v:oval>
      </w:pict>
    </w:r>
  </w:p>
  <w:p w:rsidR="00572426" w:rsidRDefault="00572426">
    <w:pPr>
      <w:pStyle w:val="Footer"/>
      <w:rPr>
        <w:rFonts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426" w:rsidRDefault="00572426" w:rsidP="006D148A">
      <w:pPr>
        <w:spacing w:after="0" w:line="240" w:lineRule="auto"/>
        <w:rPr>
          <w:rFonts w:cs="Times New Roman"/>
        </w:rPr>
      </w:pPr>
      <w:r>
        <w:rPr>
          <w:rFonts w:cs="Times New Roman"/>
        </w:rPr>
        <w:separator/>
      </w:r>
    </w:p>
  </w:footnote>
  <w:footnote w:type="continuationSeparator" w:id="0">
    <w:p w:rsidR="00572426" w:rsidRDefault="00572426" w:rsidP="006D148A">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426" w:rsidRDefault="00572426">
    <w:pPr>
      <w:pStyle w:val="Header"/>
      <w:rPr>
        <w:rFonts w:cs="Times New Roman"/>
      </w:rPr>
    </w:pPr>
    <w:r>
      <w:rPr>
        <w:noProof/>
        <w:lang w:eastAsia="zh-CN"/>
      </w:rPr>
      <w:pict>
        <v:shapetype id="_x0000_t202" coordsize="21600,21600" o:spt="202" path="m,l,21600r21600,l21600,xe">
          <v:stroke joinstyle="miter"/>
          <v:path gradientshapeok="t" o:connecttype="rect"/>
        </v:shapetype>
        <v:shape id="Text Box 2" o:spid="_x0000_s2055" type="#_x0000_t202" style="position:absolute;margin-left:74.1pt;margin-top:27pt;width:378.5pt;height:38.1pt;z-index:251661824" o:preferrelative="t" strokecolor="white">
          <v:stroke miterlimit="2"/>
          <v:textbox>
            <w:txbxContent>
              <w:p w:rsidR="00572426" w:rsidRDefault="00572426">
                <w:pPr>
                  <w:rPr>
                    <w:rFonts w:cs="Times New Roman"/>
                    <w:b/>
                    <w:bCs/>
                    <w:color w:val="FF0000"/>
                    <w:sz w:val="32"/>
                    <w:szCs w:val="32"/>
                    <w:lang w:eastAsia="zh-CN"/>
                  </w:rPr>
                </w:pPr>
                <w:r>
                  <w:rPr>
                    <w:b/>
                    <w:bCs/>
                    <w:color w:val="FF0000"/>
                    <w:sz w:val="32"/>
                    <w:szCs w:val="32"/>
                    <w:lang w:eastAsia="zh-CN"/>
                  </w:rPr>
                  <w:t>2014</w:t>
                </w:r>
                <w:r>
                  <w:rPr>
                    <w:rFonts w:cs="宋体" w:hint="eastAsia"/>
                    <w:b/>
                    <w:bCs/>
                    <w:color w:val="FF0000"/>
                    <w:sz w:val="32"/>
                    <w:szCs w:val="32"/>
                    <w:lang w:eastAsia="zh-CN"/>
                  </w:rPr>
                  <w:t>年英国</w:t>
                </w:r>
                <w:r>
                  <w:rPr>
                    <w:rFonts w:cs="宋体" w:hint="eastAsia"/>
                    <w:b/>
                    <w:bCs/>
                    <w:color w:val="FF0000"/>
                    <w:sz w:val="32"/>
                    <w:szCs w:val="32"/>
                  </w:rPr>
                  <w:t>牛津</w:t>
                </w:r>
                <w:r>
                  <w:rPr>
                    <w:rFonts w:cs="宋体" w:hint="eastAsia"/>
                    <w:b/>
                    <w:bCs/>
                    <w:color w:val="FF0000"/>
                    <w:sz w:val="32"/>
                    <w:szCs w:val="32"/>
                    <w:lang w:eastAsia="zh-CN"/>
                  </w:rPr>
                  <w:t>大学暑期游学项目介绍</w:t>
                </w:r>
              </w:p>
            </w:txbxContent>
          </v:textbox>
        </v:shape>
      </w:pict>
    </w: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6" type="#_x0000_t75" style="position:absolute;margin-left:-4.65pt;margin-top:2.25pt;width:59.55pt;height:62.95pt;z-index:-251662848" wrapcoords="-273 0 -273 21343 21600 21343 21600 0 -273 0">
          <v:imagedata r:id="rId1" o:title=""/>
          <w10:wrap type="tight"/>
        </v:shape>
      </w:pict>
    </w:r>
    <w:r>
      <w:rPr>
        <w:noProof/>
        <w:lang w:eastAsia="zh-CN"/>
      </w:rPr>
      <w:pict>
        <v:roundrect id="_x0000_s2057" style="position:absolute;margin-left:0;margin-top:0;width:563pt;height:744.45pt;z-index:251660800;mso-position-horizontal:center;mso-position-horizontal-relative:page;mso-position-vertical:center;mso-position-vertical-relative:page" arcsize="2637f" o:preferrelative="t" o:allowincell="f" filled="f" fillcolor="black" strokeweight="1pt">
          <v:stroke miterlimit="2"/>
          <w10:wrap anchorx="page" anchory="page"/>
        </v:round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FFFFFF80"/>
    <w:lvl w:ilvl="0">
      <w:start w:val="1"/>
      <w:numFmt w:val="bullet"/>
      <w:lvlText w:val="○"/>
      <w:lvlJc w:val="left"/>
      <w:pPr>
        <w:ind w:left="1800" w:hanging="360"/>
      </w:pPr>
      <w:rPr>
        <w:rFonts w:ascii="Monotype Corsiva" w:hAnsi="Monotype Corsiva" w:cs="Monotype Corsiva" w:hint="default"/>
        <w:color w:val="A28E6A"/>
      </w:rPr>
    </w:lvl>
  </w:abstractNum>
  <w:abstractNum w:abstractNumId="1">
    <w:nsid w:val="FFFFFF81"/>
    <w:multiLevelType w:val="singleLevel"/>
    <w:tmpl w:val="FFFFFF81"/>
    <w:lvl w:ilvl="0">
      <w:start w:val="1"/>
      <w:numFmt w:val="bullet"/>
      <w:lvlText w:val=""/>
      <w:lvlJc w:val="left"/>
      <w:pPr>
        <w:ind w:left="1440" w:hanging="360"/>
      </w:pPr>
      <w:rPr>
        <w:rFonts w:ascii="Symbol" w:hAnsi="Symbol" w:cs="Symbol" w:hint="default"/>
        <w:color w:val="A28E6A"/>
      </w:rPr>
    </w:lvl>
  </w:abstractNum>
  <w:abstractNum w:abstractNumId="2">
    <w:nsid w:val="FFFFFF82"/>
    <w:multiLevelType w:val="singleLevel"/>
    <w:tmpl w:val="FFFFFF82"/>
    <w:lvl w:ilvl="0">
      <w:start w:val="1"/>
      <w:numFmt w:val="bullet"/>
      <w:lvlText w:val=""/>
      <w:lvlJc w:val="left"/>
      <w:pPr>
        <w:ind w:left="1080" w:hanging="360"/>
      </w:pPr>
      <w:rPr>
        <w:rFonts w:ascii="Symbol" w:hAnsi="Symbol" w:cs="Symbol" w:hint="default"/>
        <w:color w:val="auto"/>
      </w:rPr>
    </w:lvl>
  </w:abstractNum>
  <w:abstractNum w:abstractNumId="3">
    <w:nsid w:val="FFFFFF83"/>
    <w:multiLevelType w:val="singleLevel"/>
    <w:tmpl w:val="FFFFFF83"/>
    <w:lvl w:ilvl="0">
      <w:start w:val="1"/>
      <w:numFmt w:val="bullet"/>
      <w:lvlText w:val=""/>
      <w:lvlJc w:val="left"/>
      <w:pPr>
        <w:ind w:left="720" w:hanging="360"/>
      </w:pPr>
      <w:rPr>
        <w:rFonts w:ascii="Symbol" w:hAnsi="Symbol" w:cs="Symbol" w:hint="default"/>
        <w:color w:val="D34817"/>
      </w:rPr>
    </w:lvl>
  </w:abstractNum>
  <w:abstractNum w:abstractNumId="4">
    <w:nsid w:val="FFFFFF89"/>
    <w:multiLevelType w:val="singleLevel"/>
    <w:tmpl w:val="FFFFFF89"/>
    <w:lvl w:ilvl="0">
      <w:start w:val="1"/>
      <w:numFmt w:val="bullet"/>
      <w:lvlText w:val=""/>
      <w:lvlJc w:val="left"/>
      <w:pPr>
        <w:ind w:left="360" w:hanging="360"/>
      </w:pPr>
      <w:rPr>
        <w:rFonts w:ascii="Symbol" w:hAnsi="Symbol" w:cs="Symbol" w:hint="default"/>
        <w:color w:val="9C3511"/>
      </w:rPr>
    </w:lvl>
  </w:abstractNum>
  <w:abstractNum w:abstractNumId="5">
    <w:nsid w:val="250B599C"/>
    <w:multiLevelType w:val="multilevel"/>
    <w:tmpl w:val="250B59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D9F5F13"/>
    <w:multiLevelType w:val="multilevel"/>
    <w:tmpl w:val="2D9F5F1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57FA6921"/>
    <w:multiLevelType w:val="multilevel"/>
    <w:tmpl w:val="57FA6921"/>
    <w:lvl w:ilvl="0">
      <w:start w:val="1"/>
      <w:numFmt w:val="bullet"/>
      <w:lvlText w:val=""/>
      <w:lvlJc w:val="left"/>
      <w:pPr>
        <w:tabs>
          <w:tab w:val="left" w:pos="720"/>
        </w:tabs>
        <w:ind w:left="720" w:hanging="360"/>
      </w:pPr>
      <w:rPr>
        <w:rFonts w:ascii="Symbol" w:hAnsi="Symbol" w:cs="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cs="Wingdings" w:hint="default"/>
        <w:sz w:val="20"/>
        <w:szCs w:val="20"/>
      </w:rPr>
    </w:lvl>
    <w:lvl w:ilvl="3">
      <w:start w:val="1"/>
      <w:numFmt w:val="bullet"/>
      <w:lvlText w:val=""/>
      <w:lvlJc w:val="left"/>
      <w:pPr>
        <w:tabs>
          <w:tab w:val="left" w:pos="2880"/>
        </w:tabs>
        <w:ind w:left="2880" w:hanging="360"/>
      </w:pPr>
      <w:rPr>
        <w:rFonts w:ascii="Wingdings" w:hAnsi="Wingdings" w:cs="Wingdings" w:hint="default"/>
        <w:sz w:val="20"/>
        <w:szCs w:val="20"/>
      </w:rPr>
    </w:lvl>
    <w:lvl w:ilvl="4">
      <w:start w:val="1"/>
      <w:numFmt w:val="bullet"/>
      <w:lvlText w:val=""/>
      <w:lvlJc w:val="left"/>
      <w:pPr>
        <w:tabs>
          <w:tab w:val="left" w:pos="3600"/>
        </w:tabs>
        <w:ind w:left="3600" w:hanging="360"/>
      </w:pPr>
      <w:rPr>
        <w:rFonts w:ascii="Wingdings" w:hAnsi="Wingdings" w:cs="Wingdings" w:hint="default"/>
        <w:sz w:val="20"/>
        <w:szCs w:val="20"/>
      </w:rPr>
    </w:lvl>
    <w:lvl w:ilvl="5">
      <w:start w:val="1"/>
      <w:numFmt w:val="bullet"/>
      <w:lvlText w:val=""/>
      <w:lvlJc w:val="left"/>
      <w:pPr>
        <w:tabs>
          <w:tab w:val="left" w:pos="4320"/>
        </w:tabs>
        <w:ind w:left="4320" w:hanging="360"/>
      </w:pPr>
      <w:rPr>
        <w:rFonts w:ascii="Wingdings" w:hAnsi="Wingdings" w:cs="Wingdings" w:hint="default"/>
        <w:sz w:val="20"/>
        <w:szCs w:val="20"/>
      </w:rPr>
    </w:lvl>
    <w:lvl w:ilvl="6">
      <w:start w:val="1"/>
      <w:numFmt w:val="bullet"/>
      <w:lvlText w:val=""/>
      <w:lvlJc w:val="left"/>
      <w:pPr>
        <w:tabs>
          <w:tab w:val="left" w:pos="5040"/>
        </w:tabs>
        <w:ind w:left="5040" w:hanging="360"/>
      </w:pPr>
      <w:rPr>
        <w:rFonts w:ascii="Wingdings" w:hAnsi="Wingdings" w:cs="Wingdings" w:hint="default"/>
        <w:sz w:val="20"/>
        <w:szCs w:val="20"/>
      </w:rPr>
    </w:lvl>
    <w:lvl w:ilvl="7">
      <w:start w:val="1"/>
      <w:numFmt w:val="bullet"/>
      <w:lvlText w:val=""/>
      <w:lvlJc w:val="left"/>
      <w:pPr>
        <w:tabs>
          <w:tab w:val="left" w:pos="5760"/>
        </w:tabs>
        <w:ind w:left="5760" w:hanging="360"/>
      </w:pPr>
      <w:rPr>
        <w:rFonts w:ascii="Wingdings" w:hAnsi="Wingdings" w:cs="Wingdings" w:hint="default"/>
        <w:sz w:val="20"/>
        <w:szCs w:val="20"/>
      </w:rPr>
    </w:lvl>
    <w:lvl w:ilvl="8">
      <w:start w:val="1"/>
      <w:numFmt w:val="bullet"/>
      <w:lvlText w:val=""/>
      <w:lvlJc w:val="left"/>
      <w:pPr>
        <w:tabs>
          <w:tab w:val="left" w:pos="6480"/>
        </w:tabs>
        <w:ind w:left="6480" w:hanging="360"/>
      </w:pPr>
      <w:rPr>
        <w:rFonts w:ascii="Wingdings" w:hAnsi="Wingdings" w:cs="Wingdings" w:hint="default"/>
        <w:sz w:val="20"/>
        <w:szCs w:val="20"/>
      </w:rPr>
    </w:lvl>
  </w:abstractNum>
  <w:abstractNum w:abstractNumId="8">
    <w:nsid w:val="59677BE8"/>
    <w:multiLevelType w:val="multilevel"/>
    <w:tmpl w:val="59677BE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642479E2"/>
    <w:multiLevelType w:val="multilevel"/>
    <w:tmpl w:val="642479E2"/>
    <w:lvl w:ilvl="0">
      <w:start w:val="1"/>
      <w:numFmt w:val="bullet"/>
      <w:lvlText w:val=""/>
      <w:lvlJc w:val="left"/>
      <w:pPr>
        <w:tabs>
          <w:tab w:val="left" w:pos="720"/>
        </w:tabs>
        <w:ind w:left="720" w:hanging="360"/>
      </w:pPr>
      <w:rPr>
        <w:rFonts w:ascii="Symbol" w:hAnsi="Symbol" w:cs="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cs="Wingdings" w:hint="default"/>
        <w:sz w:val="20"/>
        <w:szCs w:val="20"/>
      </w:rPr>
    </w:lvl>
    <w:lvl w:ilvl="3">
      <w:start w:val="1"/>
      <w:numFmt w:val="bullet"/>
      <w:lvlText w:val=""/>
      <w:lvlJc w:val="left"/>
      <w:pPr>
        <w:tabs>
          <w:tab w:val="left" w:pos="2880"/>
        </w:tabs>
        <w:ind w:left="2880" w:hanging="360"/>
      </w:pPr>
      <w:rPr>
        <w:rFonts w:ascii="Wingdings" w:hAnsi="Wingdings" w:cs="Wingdings" w:hint="default"/>
        <w:sz w:val="20"/>
        <w:szCs w:val="20"/>
      </w:rPr>
    </w:lvl>
    <w:lvl w:ilvl="4">
      <w:start w:val="1"/>
      <w:numFmt w:val="bullet"/>
      <w:lvlText w:val=""/>
      <w:lvlJc w:val="left"/>
      <w:pPr>
        <w:tabs>
          <w:tab w:val="left" w:pos="3600"/>
        </w:tabs>
        <w:ind w:left="3600" w:hanging="360"/>
      </w:pPr>
      <w:rPr>
        <w:rFonts w:ascii="Wingdings" w:hAnsi="Wingdings" w:cs="Wingdings" w:hint="default"/>
        <w:sz w:val="20"/>
        <w:szCs w:val="20"/>
      </w:rPr>
    </w:lvl>
    <w:lvl w:ilvl="5">
      <w:start w:val="1"/>
      <w:numFmt w:val="bullet"/>
      <w:lvlText w:val=""/>
      <w:lvlJc w:val="left"/>
      <w:pPr>
        <w:tabs>
          <w:tab w:val="left" w:pos="4320"/>
        </w:tabs>
        <w:ind w:left="4320" w:hanging="360"/>
      </w:pPr>
      <w:rPr>
        <w:rFonts w:ascii="Wingdings" w:hAnsi="Wingdings" w:cs="Wingdings" w:hint="default"/>
        <w:sz w:val="20"/>
        <w:szCs w:val="20"/>
      </w:rPr>
    </w:lvl>
    <w:lvl w:ilvl="6">
      <w:start w:val="1"/>
      <w:numFmt w:val="bullet"/>
      <w:lvlText w:val=""/>
      <w:lvlJc w:val="left"/>
      <w:pPr>
        <w:tabs>
          <w:tab w:val="left" w:pos="5040"/>
        </w:tabs>
        <w:ind w:left="5040" w:hanging="360"/>
      </w:pPr>
      <w:rPr>
        <w:rFonts w:ascii="Wingdings" w:hAnsi="Wingdings" w:cs="Wingdings" w:hint="default"/>
        <w:sz w:val="20"/>
        <w:szCs w:val="20"/>
      </w:rPr>
    </w:lvl>
    <w:lvl w:ilvl="7">
      <w:start w:val="1"/>
      <w:numFmt w:val="bullet"/>
      <w:lvlText w:val=""/>
      <w:lvlJc w:val="left"/>
      <w:pPr>
        <w:tabs>
          <w:tab w:val="left" w:pos="5760"/>
        </w:tabs>
        <w:ind w:left="5760" w:hanging="360"/>
      </w:pPr>
      <w:rPr>
        <w:rFonts w:ascii="Wingdings" w:hAnsi="Wingdings" w:cs="Wingdings" w:hint="default"/>
        <w:sz w:val="20"/>
        <w:szCs w:val="20"/>
      </w:rPr>
    </w:lvl>
    <w:lvl w:ilvl="8">
      <w:start w:val="1"/>
      <w:numFmt w:val="bullet"/>
      <w:lvlText w:val=""/>
      <w:lvlJc w:val="left"/>
      <w:pPr>
        <w:tabs>
          <w:tab w:val="left" w:pos="6480"/>
        </w:tabs>
        <w:ind w:left="6480" w:hanging="360"/>
      </w:pPr>
      <w:rPr>
        <w:rFonts w:ascii="Wingdings" w:hAnsi="Wingdings" w:cs="Wingdings" w:hint="default"/>
        <w:sz w:val="20"/>
        <w:szCs w:val="20"/>
      </w:rPr>
    </w:lvl>
  </w:abstractNum>
  <w:num w:numId="1">
    <w:abstractNumId w:val="1"/>
  </w:num>
  <w:num w:numId="2">
    <w:abstractNumId w:val="4"/>
  </w:num>
  <w:num w:numId="3">
    <w:abstractNumId w:val="2"/>
  </w:num>
  <w:num w:numId="4">
    <w:abstractNumId w:val="3"/>
  </w:num>
  <w:num w:numId="5">
    <w:abstractNumId w:val="0"/>
  </w:num>
  <w:num w:numId="6">
    <w:abstractNumId w:val="1"/>
  </w:num>
  <w:num w:numId="7">
    <w:abstractNumId w:val="4"/>
  </w:num>
  <w:num w:numId="8">
    <w:abstractNumId w:val="2"/>
  </w:num>
  <w:num w:numId="9">
    <w:abstractNumId w:val="3"/>
  </w:num>
  <w:num w:numId="10">
    <w:abstractNumId w:val="0"/>
  </w:num>
  <w:num w:numId="11">
    <w:abstractNumId w:val="1"/>
  </w:num>
  <w:num w:numId="12">
    <w:abstractNumId w:val="4"/>
  </w:num>
  <w:num w:numId="13">
    <w:abstractNumId w:val="2"/>
  </w:num>
  <w:num w:numId="14">
    <w:abstractNumId w:val="3"/>
  </w:num>
  <w:num w:numId="15">
    <w:abstractNumId w:val="0"/>
  </w:num>
  <w:num w:numId="16">
    <w:abstractNumId w:val="1"/>
  </w:num>
  <w:num w:numId="17">
    <w:abstractNumId w:val="4"/>
  </w:num>
  <w:num w:numId="18">
    <w:abstractNumId w:val="2"/>
  </w:num>
  <w:num w:numId="19">
    <w:abstractNumId w:val="3"/>
  </w:num>
  <w:num w:numId="20">
    <w:abstractNumId w:val="0"/>
  </w:num>
  <w:num w:numId="21">
    <w:abstractNumId w:val="1"/>
  </w:num>
  <w:num w:numId="22">
    <w:abstractNumId w:val="4"/>
  </w:num>
  <w:num w:numId="23">
    <w:abstractNumId w:val="2"/>
  </w:num>
  <w:num w:numId="24">
    <w:abstractNumId w:val="3"/>
  </w:num>
  <w:num w:numId="25">
    <w:abstractNumId w:val="0"/>
  </w:num>
  <w:num w:numId="26">
    <w:abstractNumId w:val="5"/>
  </w:num>
  <w:num w:numId="27">
    <w:abstractNumId w:val="7"/>
  </w:num>
  <w:num w:numId="28">
    <w:abstractNumId w:val="9"/>
  </w:num>
  <w:num w:numId="29">
    <w:abstractNumId w:val="8"/>
  </w:num>
  <w:num w:numId="3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bordersDoNotSurroundHeader/>
  <w:bordersDoNotSurroundFooter/>
  <w:defaultTabStop w:val="720"/>
  <w:doNotHyphenateCaps/>
  <w:evenAndOddHeaders/>
  <w:drawingGridHorizontalSpacing w:val="110"/>
  <w:displayHorizontalDrawingGridEvery w:val="2"/>
  <w:characterSpacingControl w:val="doNotCompress"/>
  <w:noLineBreaksAfter w:lang="zh-CN" w:val="$([{£¥·‘“〈《「『【〔〖〝﹙﹛﹝＄（．［｛￡￥"/>
  <w:noLineBreaksBefore w:lang="zh-CN" w:val="!%),.:;&gt;?]}¢¨°·ˇˉ―‖’”…‰′″›℃∶、。〃〉》」』】〕〗〞︶︺︾﹀﹄﹚﹜﹞！＂％＇），．：；？］｀｜｝～￠"/>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D148A"/>
    <w:rsid w:val="00196C8A"/>
    <w:rsid w:val="00271BEA"/>
    <w:rsid w:val="004605D8"/>
    <w:rsid w:val="00523A90"/>
    <w:rsid w:val="00572426"/>
    <w:rsid w:val="005950CB"/>
    <w:rsid w:val="006D148A"/>
    <w:rsid w:val="00700020"/>
    <w:rsid w:val="007A5F46"/>
    <w:rsid w:val="007C07A1"/>
    <w:rsid w:val="007D0A02"/>
    <w:rsid w:val="00A37600"/>
    <w:rsid w:val="00C123C0"/>
    <w:rsid w:val="00D803F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D148A"/>
    <w:pPr>
      <w:spacing w:after="160" w:line="276" w:lineRule="auto"/>
    </w:pPr>
    <w:rPr>
      <w:rFonts w:ascii="Perpetua" w:hAnsi="Perpetua" w:cs="Perpetua"/>
      <w:color w:val="000000"/>
      <w:kern w:val="0"/>
      <w:sz w:val="22"/>
      <w:lang w:eastAsia="ja-JP"/>
    </w:rPr>
  </w:style>
  <w:style w:type="paragraph" w:styleId="Heading1">
    <w:name w:val="heading 1"/>
    <w:basedOn w:val="Normal"/>
    <w:next w:val="Normal"/>
    <w:link w:val="Heading1Char"/>
    <w:uiPriority w:val="99"/>
    <w:qFormat/>
    <w:rsid w:val="006D148A"/>
    <w:pPr>
      <w:spacing w:before="300" w:after="40" w:line="240" w:lineRule="auto"/>
      <w:outlineLvl w:val="0"/>
    </w:pPr>
    <w:rPr>
      <w:rFonts w:ascii="Franklin Gothic Book" w:hAnsi="Franklin Gothic Book" w:cs="Franklin Gothic Book"/>
      <w:b/>
      <w:bCs/>
      <w:color w:val="9C3511"/>
      <w:spacing w:val="20"/>
      <w:sz w:val="28"/>
      <w:szCs w:val="28"/>
    </w:rPr>
  </w:style>
  <w:style w:type="paragraph" w:styleId="Heading2">
    <w:name w:val="heading 2"/>
    <w:basedOn w:val="Normal"/>
    <w:next w:val="Normal"/>
    <w:link w:val="Heading2Char"/>
    <w:uiPriority w:val="99"/>
    <w:qFormat/>
    <w:rsid w:val="006D148A"/>
    <w:pPr>
      <w:spacing w:before="240" w:after="40" w:line="240" w:lineRule="auto"/>
      <w:outlineLvl w:val="1"/>
    </w:pPr>
    <w:rPr>
      <w:rFonts w:ascii="Franklin Gothic Book" w:hAnsi="Franklin Gothic Book" w:cs="Franklin Gothic Book"/>
      <w:b/>
      <w:bCs/>
      <w:color w:val="9C3511"/>
      <w:spacing w:val="20"/>
      <w:sz w:val="24"/>
      <w:szCs w:val="24"/>
    </w:rPr>
  </w:style>
  <w:style w:type="paragraph" w:styleId="Heading3">
    <w:name w:val="heading 3"/>
    <w:basedOn w:val="Normal"/>
    <w:next w:val="Normal"/>
    <w:link w:val="Heading3Char"/>
    <w:uiPriority w:val="99"/>
    <w:qFormat/>
    <w:rsid w:val="006D148A"/>
    <w:pPr>
      <w:spacing w:before="200" w:after="40" w:line="240" w:lineRule="auto"/>
      <w:outlineLvl w:val="2"/>
    </w:pPr>
    <w:rPr>
      <w:rFonts w:ascii="Franklin Gothic Book" w:hAnsi="Franklin Gothic Book" w:cs="Franklin Gothic Book"/>
      <w:b/>
      <w:bCs/>
      <w:color w:val="D34817"/>
      <w:spacing w:val="20"/>
      <w:sz w:val="24"/>
      <w:szCs w:val="24"/>
    </w:rPr>
  </w:style>
  <w:style w:type="paragraph" w:styleId="Heading4">
    <w:name w:val="heading 4"/>
    <w:basedOn w:val="Normal"/>
    <w:next w:val="Normal"/>
    <w:link w:val="Heading4Char"/>
    <w:uiPriority w:val="99"/>
    <w:qFormat/>
    <w:rsid w:val="006D148A"/>
    <w:pPr>
      <w:spacing w:before="240" w:after="0"/>
      <w:outlineLvl w:val="3"/>
    </w:pPr>
    <w:rPr>
      <w:rFonts w:ascii="Franklin Gothic Book" w:hAnsi="Franklin Gothic Book" w:cs="Franklin Gothic Book"/>
      <w:b/>
      <w:bCs/>
      <w:color w:val="7A694C"/>
      <w:spacing w:val="20"/>
      <w:sz w:val="24"/>
      <w:szCs w:val="24"/>
    </w:rPr>
  </w:style>
  <w:style w:type="paragraph" w:styleId="Heading5">
    <w:name w:val="heading 5"/>
    <w:basedOn w:val="Normal"/>
    <w:next w:val="Normal"/>
    <w:link w:val="Heading5Char"/>
    <w:uiPriority w:val="99"/>
    <w:qFormat/>
    <w:rsid w:val="006D148A"/>
    <w:pPr>
      <w:spacing w:before="200" w:after="0"/>
      <w:outlineLvl w:val="4"/>
    </w:pPr>
    <w:rPr>
      <w:rFonts w:ascii="Franklin Gothic Book" w:hAnsi="Franklin Gothic Book" w:cs="Franklin Gothic Book"/>
      <w:b/>
      <w:bCs/>
      <w:i/>
      <w:iCs/>
      <w:color w:val="7A694C"/>
      <w:spacing w:val="20"/>
    </w:rPr>
  </w:style>
  <w:style w:type="paragraph" w:styleId="Heading6">
    <w:name w:val="heading 6"/>
    <w:basedOn w:val="Normal"/>
    <w:next w:val="Normal"/>
    <w:link w:val="Heading6Char"/>
    <w:uiPriority w:val="99"/>
    <w:qFormat/>
    <w:rsid w:val="006D148A"/>
    <w:pPr>
      <w:spacing w:before="200" w:after="0"/>
      <w:outlineLvl w:val="5"/>
    </w:pPr>
    <w:rPr>
      <w:rFonts w:ascii="Franklin Gothic Book" w:hAnsi="Franklin Gothic Book" w:cs="Franklin Gothic Book"/>
      <w:color w:val="524733"/>
      <w:spacing w:val="10"/>
      <w:sz w:val="24"/>
      <w:szCs w:val="24"/>
    </w:rPr>
  </w:style>
  <w:style w:type="paragraph" w:styleId="Heading7">
    <w:name w:val="heading 7"/>
    <w:basedOn w:val="Normal"/>
    <w:next w:val="Normal"/>
    <w:link w:val="Heading7Char"/>
    <w:uiPriority w:val="99"/>
    <w:qFormat/>
    <w:rsid w:val="006D148A"/>
    <w:pPr>
      <w:spacing w:before="200" w:after="0"/>
      <w:outlineLvl w:val="6"/>
    </w:pPr>
    <w:rPr>
      <w:rFonts w:ascii="Franklin Gothic Book" w:hAnsi="Franklin Gothic Book" w:cs="Franklin Gothic Book"/>
      <w:i/>
      <w:iCs/>
      <w:color w:val="524733"/>
      <w:spacing w:val="10"/>
      <w:sz w:val="24"/>
      <w:szCs w:val="24"/>
    </w:rPr>
  </w:style>
  <w:style w:type="paragraph" w:styleId="Heading8">
    <w:name w:val="heading 8"/>
    <w:basedOn w:val="Normal"/>
    <w:next w:val="Normal"/>
    <w:link w:val="Heading8Char"/>
    <w:uiPriority w:val="99"/>
    <w:qFormat/>
    <w:rsid w:val="006D148A"/>
    <w:pPr>
      <w:spacing w:before="200" w:after="0"/>
      <w:outlineLvl w:val="7"/>
    </w:pPr>
    <w:rPr>
      <w:rFonts w:ascii="Franklin Gothic Book" w:hAnsi="Franklin Gothic Book" w:cs="Franklin Gothic Book"/>
      <w:color w:val="D34817"/>
      <w:spacing w:val="10"/>
    </w:rPr>
  </w:style>
  <w:style w:type="paragraph" w:styleId="Heading9">
    <w:name w:val="heading 9"/>
    <w:basedOn w:val="Normal"/>
    <w:next w:val="Normal"/>
    <w:link w:val="Heading9Char"/>
    <w:uiPriority w:val="99"/>
    <w:qFormat/>
    <w:rsid w:val="006D148A"/>
    <w:pPr>
      <w:spacing w:before="200" w:after="0"/>
      <w:outlineLvl w:val="8"/>
    </w:pPr>
    <w:rPr>
      <w:rFonts w:ascii="Franklin Gothic Book" w:hAnsi="Franklin Gothic Book" w:cs="Franklin Gothic Book"/>
      <w:i/>
      <w:iCs/>
      <w:color w:val="D34817"/>
      <w:spacing w:val="1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semiHidden/>
    <w:locked/>
    <w:rsid w:val="006D148A"/>
    <w:rPr>
      <w:rFonts w:ascii="Franklin Gothic Book" w:hAnsi="Franklin Gothic Book" w:cs="Franklin Gothic Book"/>
      <w:b/>
      <w:bCs/>
      <w:color w:val="9C3511"/>
      <w:spacing w:val="20"/>
      <w:sz w:val="32"/>
      <w:szCs w:val="32"/>
      <w:lang w:eastAsia="ja-JP"/>
    </w:rPr>
  </w:style>
  <w:style w:type="character" w:customStyle="1" w:styleId="Heading2Char">
    <w:name w:val="Heading 2 Char"/>
    <w:basedOn w:val="DefaultParagraphFont"/>
    <w:link w:val="Heading2"/>
    <w:uiPriority w:val="99"/>
    <w:semiHidden/>
    <w:locked/>
    <w:rsid w:val="006D148A"/>
    <w:rPr>
      <w:rFonts w:ascii="Franklin Gothic Book" w:hAnsi="Franklin Gothic Book" w:cs="Franklin Gothic Book"/>
      <w:b/>
      <w:bCs/>
      <w:color w:val="9C3511"/>
      <w:spacing w:val="20"/>
      <w:sz w:val="28"/>
      <w:szCs w:val="28"/>
      <w:lang w:eastAsia="ja-JP"/>
    </w:rPr>
  </w:style>
  <w:style w:type="character" w:customStyle="1" w:styleId="Heading3Char">
    <w:name w:val="Heading 3 Char"/>
    <w:basedOn w:val="DefaultParagraphFont"/>
    <w:link w:val="Heading3"/>
    <w:uiPriority w:val="99"/>
    <w:semiHidden/>
    <w:locked/>
    <w:rsid w:val="006D148A"/>
    <w:rPr>
      <w:rFonts w:ascii="Franklin Gothic Book" w:hAnsi="Franklin Gothic Book" w:cs="Franklin Gothic Book"/>
      <w:b/>
      <w:bCs/>
      <w:color w:val="D34817"/>
      <w:spacing w:val="20"/>
      <w:sz w:val="24"/>
      <w:szCs w:val="24"/>
      <w:lang w:eastAsia="ja-JP"/>
    </w:rPr>
  </w:style>
  <w:style w:type="character" w:customStyle="1" w:styleId="Heading4Char">
    <w:name w:val="Heading 4 Char"/>
    <w:basedOn w:val="DefaultParagraphFont"/>
    <w:link w:val="Heading4"/>
    <w:uiPriority w:val="99"/>
    <w:semiHidden/>
    <w:locked/>
    <w:rsid w:val="006D148A"/>
    <w:rPr>
      <w:rFonts w:ascii="Franklin Gothic Book" w:hAnsi="Franklin Gothic Book" w:cs="Franklin Gothic Book"/>
      <w:b/>
      <w:bCs/>
      <w:color w:val="7A694C"/>
      <w:spacing w:val="20"/>
      <w:sz w:val="24"/>
      <w:szCs w:val="24"/>
      <w:lang w:eastAsia="ja-JP"/>
    </w:rPr>
  </w:style>
  <w:style w:type="character" w:customStyle="1" w:styleId="Heading5Char">
    <w:name w:val="Heading 5 Char"/>
    <w:basedOn w:val="DefaultParagraphFont"/>
    <w:link w:val="Heading5"/>
    <w:uiPriority w:val="99"/>
    <w:semiHidden/>
    <w:locked/>
    <w:rsid w:val="006D148A"/>
    <w:rPr>
      <w:rFonts w:ascii="Franklin Gothic Book" w:hAnsi="Franklin Gothic Book" w:cs="Franklin Gothic Book"/>
      <w:b/>
      <w:bCs/>
      <w:i/>
      <w:iCs/>
      <w:color w:val="7A694C"/>
      <w:spacing w:val="20"/>
      <w:sz w:val="26"/>
      <w:szCs w:val="26"/>
      <w:lang w:eastAsia="ja-JP"/>
    </w:rPr>
  </w:style>
  <w:style w:type="character" w:customStyle="1" w:styleId="Heading6Char">
    <w:name w:val="Heading 6 Char"/>
    <w:basedOn w:val="DefaultParagraphFont"/>
    <w:link w:val="Heading6"/>
    <w:uiPriority w:val="99"/>
    <w:semiHidden/>
    <w:locked/>
    <w:rsid w:val="006D148A"/>
    <w:rPr>
      <w:rFonts w:ascii="Franklin Gothic Book" w:hAnsi="Franklin Gothic Book" w:cs="Franklin Gothic Book"/>
      <w:color w:val="524733"/>
      <w:spacing w:val="10"/>
      <w:sz w:val="20"/>
      <w:szCs w:val="20"/>
      <w:lang w:eastAsia="ja-JP"/>
    </w:rPr>
  </w:style>
  <w:style w:type="character" w:customStyle="1" w:styleId="Heading7Char">
    <w:name w:val="Heading 7 Char"/>
    <w:basedOn w:val="DefaultParagraphFont"/>
    <w:link w:val="Heading7"/>
    <w:uiPriority w:val="99"/>
    <w:semiHidden/>
    <w:locked/>
    <w:rsid w:val="006D148A"/>
    <w:rPr>
      <w:rFonts w:ascii="Franklin Gothic Book" w:hAnsi="Franklin Gothic Book" w:cs="Franklin Gothic Book"/>
      <w:i/>
      <w:iCs/>
      <w:color w:val="524733"/>
      <w:spacing w:val="10"/>
      <w:sz w:val="20"/>
      <w:szCs w:val="20"/>
      <w:lang w:eastAsia="ja-JP"/>
    </w:rPr>
  </w:style>
  <w:style w:type="character" w:customStyle="1" w:styleId="Heading8Char">
    <w:name w:val="Heading 8 Char"/>
    <w:basedOn w:val="DefaultParagraphFont"/>
    <w:link w:val="Heading8"/>
    <w:uiPriority w:val="99"/>
    <w:semiHidden/>
    <w:locked/>
    <w:rsid w:val="006D148A"/>
    <w:rPr>
      <w:rFonts w:ascii="Franklin Gothic Book" w:hAnsi="Franklin Gothic Book" w:cs="Franklin Gothic Book"/>
      <w:color w:val="D34817"/>
      <w:spacing w:val="10"/>
      <w:sz w:val="20"/>
      <w:szCs w:val="20"/>
      <w:lang w:eastAsia="ja-JP"/>
    </w:rPr>
  </w:style>
  <w:style w:type="character" w:customStyle="1" w:styleId="Heading9Char">
    <w:name w:val="Heading 9 Char"/>
    <w:basedOn w:val="DefaultParagraphFont"/>
    <w:link w:val="Heading9"/>
    <w:uiPriority w:val="99"/>
    <w:semiHidden/>
    <w:locked/>
    <w:rsid w:val="006D148A"/>
    <w:rPr>
      <w:rFonts w:ascii="Franklin Gothic Book" w:hAnsi="Franklin Gothic Book" w:cs="Franklin Gothic Book"/>
      <w:i/>
      <w:iCs/>
      <w:color w:val="D34817"/>
      <w:spacing w:val="10"/>
      <w:sz w:val="20"/>
      <w:szCs w:val="20"/>
      <w:lang w:eastAsia="ja-JP"/>
    </w:rPr>
  </w:style>
  <w:style w:type="paragraph" w:styleId="TOC7">
    <w:name w:val="toc 7"/>
    <w:basedOn w:val="Normal"/>
    <w:next w:val="Normal"/>
    <w:autoRedefine/>
    <w:uiPriority w:val="99"/>
    <w:semiHidden/>
    <w:rsid w:val="006D148A"/>
    <w:pPr>
      <w:tabs>
        <w:tab w:val="right" w:leader="dot" w:pos="8630"/>
      </w:tabs>
      <w:spacing w:after="40" w:line="240" w:lineRule="auto"/>
      <w:ind w:left="1325"/>
    </w:pPr>
    <w:rPr>
      <w:smallCaps/>
    </w:rPr>
  </w:style>
  <w:style w:type="paragraph" w:styleId="ListBullet4">
    <w:name w:val="List Bullet 4"/>
    <w:basedOn w:val="Normal"/>
    <w:uiPriority w:val="99"/>
    <w:rsid w:val="006D148A"/>
    <w:pPr>
      <w:numPr>
        <w:numId w:val="6"/>
      </w:numPr>
      <w:spacing w:after="0"/>
    </w:pPr>
  </w:style>
  <w:style w:type="paragraph" w:styleId="Caption">
    <w:name w:val="caption"/>
    <w:basedOn w:val="Normal"/>
    <w:next w:val="Normal"/>
    <w:uiPriority w:val="99"/>
    <w:qFormat/>
    <w:rsid w:val="006D148A"/>
    <w:pPr>
      <w:spacing w:after="0" w:line="240" w:lineRule="auto"/>
    </w:pPr>
    <w:rPr>
      <w:smallCaps/>
      <w:color w:val="722116"/>
      <w:spacing w:val="10"/>
      <w:sz w:val="18"/>
      <w:szCs w:val="18"/>
    </w:rPr>
  </w:style>
  <w:style w:type="paragraph" w:styleId="ListBullet">
    <w:name w:val="List Bullet"/>
    <w:basedOn w:val="Normal"/>
    <w:uiPriority w:val="99"/>
    <w:rsid w:val="006D148A"/>
    <w:pPr>
      <w:numPr>
        <w:numId w:val="7"/>
      </w:numPr>
      <w:spacing w:after="0"/>
    </w:pPr>
  </w:style>
  <w:style w:type="paragraph" w:styleId="Salutation">
    <w:name w:val="Salutation"/>
    <w:basedOn w:val="NoSpacing1"/>
    <w:next w:val="Normal"/>
    <w:link w:val="SalutationChar"/>
    <w:uiPriority w:val="99"/>
    <w:rsid w:val="006D148A"/>
    <w:pPr>
      <w:spacing w:before="480" w:after="320"/>
    </w:pPr>
    <w:rPr>
      <w:b/>
      <w:bCs/>
    </w:rPr>
  </w:style>
  <w:style w:type="character" w:customStyle="1" w:styleId="SalutationChar">
    <w:name w:val="Salutation Char"/>
    <w:basedOn w:val="DefaultParagraphFont"/>
    <w:link w:val="Salutation"/>
    <w:uiPriority w:val="99"/>
    <w:locked/>
    <w:rsid w:val="006D148A"/>
    <w:rPr>
      <w:b/>
      <w:bCs/>
      <w:color w:val="000000"/>
      <w:sz w:val="20"/>
      <w:szCs w:val="20"/>
      <w:lang w:eastAsia="ja-JP"/>
    </w:rPr>
  </w:style>
  <w:style w:type="paragraph" w:customStyle="1" w:styleId="NoSpacing1">
    <w:name w:val="No Spacing1"/>
    <w:basedOn w:val="Normal"/>
    <w:uiPriority w:val="99"/>
    <w:rsid w:val="006D148A"/>
    <w:pPr>
      <w:spacing w:after="0" w:line="240" w:lineRule="auto"/>
    </w:pPr>
    <w:rPr>
      <w:lang w:eastAsia="en-US"/>
    </w:rPr>
  </w:style>
  <w:style w:type="paragraph" w:styleId="Closing">
    <w:name w:val="Closing"/>
    <w:basedOn w:val="Normal"/>
    <w:link w:val="ClosingChar"/>
    <w:uiPriority w:val="99"/>
    <w:rsid w:val="006D148A"/>
    <w:pPr>
      <w:spacing w:before="480" w:after="960"/>
    </w:pPr>
  </w:style>
  <w:style w:type="character" w:customStyle="1" w:styleId="ClosingChar">
    <w:name w:val="Closing Char"/>
    <w:basedOn w:val="DefaultParagraphFont"/>
    <w:link w:val="Closing"/>
    <w:uiPriority w:val="99"/>
    <w:locked/>
    <w:rsid w:val="006D148A"/>
    <w:rPr>
      <w:color w:val="000000"/>
      <w:sz w:val="20"/>
      <w:szCs w:val="20"/>
      <w:lang w:eastAsia="ja-JP"/>
    </w:rPr>
  </w:style>
  <w:style w:type="paragraph" w:styleId="ListBullet3">
    <w:name w:val="List Bullet 3"/>
    <w:basedOn w:val="Normal"/>
    <w:uiPriority w:val="99"/>
    <w:rsid w:val="006D148A"/>
    <w:pPr>
      <w:numPr>
        <w:numId w:val="8"/>
      </w:numPr>
      <w:spacing w:after="0"/>
    </w:pPr>
  </w:style>
  <w:style w:type="paragraph" w:styleId="BlockText">
    <w:name w:val="Block Text"/>
    <w:basedOn w:val="Normal"/>
    <w:uiPriority w:val="99"/>
    <w:rsid w:val="006D148A"/>
    <w:pPr>
      <w:pBdr>
        <w:top w:val="single" w:sz="2" w:space="10" w:color="EE8C69"/>
        <w:bottom w:val="single" w:sz="24" w:space="10" w:color="EE8C69"/>
      </w:pBdr>
      <w:spacing w:after="280" w:line="240" w:lineRule="auto"/>
      <w:ind w:left="1440" w:right="1440"/>
      <w:jc w:val="both"/>
    </w:pPr>
    <w:rPr>
      <w:rFonts w:ascii="Times New Roman" w:hAnsi="Times New Roman" w:cs="Times New Roman"/>
      <w:color w:val="7F7F7F"/>
      <w:sz w:val="28"/>
      <w:szCs w:val="28"/>
      <w:lang w:eastAsia="ko-KR"/>
    </w:rPr>
  </w:style>
  <w:style w:type="paragraph" w:styleId="ListBullet2">
    <w:name w:val="List Bullet 2"/>
    <w:basedOn w:val="Normal"/>
    <w:uiPriority w:val="99"/>
    <w:rsid w:val="006D148A"/>
    <w:pPr>
      <w:numPr>
        <w:numId w:val="9"/>
      </w:numPr>
      <w:spacing w:after="0"/>
    </w:pPr>
  </w:style>
  <w:style w:type="paragraph" w:styleId="TOC5">
    <w:name w:val="toc 5"/>
    <w:basedOn w:val="Normal"/>
    <w:next w:val="Normal"/>
    <w:autoRedefine/>
    <w:uiPriority w:val="99"/>
    <w:semiHidden/>
    <w:rsid w:val="006D148A"/>
    <w:pPr>
      <w:tabs>
        <w:tab w:val="right" w:leader="dot" w:pos="8630"/>
      </w:tabs>
      <w:spacing w:after="40" w:line="240" w:lineRule="auto"/>
      <w:ind w:left="878"/>
    </w:pPr>
    <w:rPr>
      <w:smallCaps/>
    </w:rPr>
  </w:style>
  <w:style w:type="paragraph" w:styleId="TOC3">
    <w:name w:val="toc 3"/>
    <w:basedOn w:val="Normal"/>
    <w:next w:val="Normal"/>
    <w:autoRedefine/>
    <w:uiPriority w:val="99"/>
    <w:semiHidden/>
    <w:rsid w:val="006D148A"/>
    <w:pPr>
      <w:tabs>
        <w:tab w:val="right" w:leader="dot" w:pos="8630"/>
      </w:tabs>
      <w:spacing w:after="40" w:line="240" w:lineRule="auto"/>
      <w:ind w:left="446"/>
    </w:pPr>
    <w:rPr>
      <w:smallCaps/>
    </w:rPr>
  </w:style>
  <w:style w:type="paragraph" w:styleId="ListBullet5">
    <w:name w:val="List Bullet 5"/>
    <w:basedOn w:val="Normal"/>
    <w:uiPriority w:val="99"/>
    <w:rsid w:val="006D148A"/>
    <w:pPr>
      <w:numPr>
        <w:numId w:val="10"/>
      </w:numPr>
      <w:spacing w:after="0"/>
    </w:pPr>
  </w:style>
  <w:style w:type="paragraph" w:styleId="TOC8">
    <w:name w:val="toc 8"/>
    <w:basedOn w:val="Normal"/>
    <w:next w:val="Normal"/>
    <w:autoRedefine/>
    <w:uiPriority w:val="99"/>
    <w:semiHidden/>
    <w:rsid w:val="006D148A"/>
    <w:pPr>
      <w:tabs>
        <w:tab w:val="right" w:leader="dot" w:pos="8630"/>
      </w:tabs>
      <w:spacing w:after="40" w:line="240" w:lineRule="auto"/>
      <w:ind w:left="1540"/>
    </w:pPr>
    <w:rPr>
      <w:smallCaps/>
    </w:rPr>
  </w:style>
  <w:style w:type="paragraph" w:styleId="Date">
    <w:name w:val="Date"/>
    <w:basedOn w:val="Normal"/>
    <w:next w:val="Normal"/>
    <w:link w:val="DateChar"/>
    <w:uiPriority w:val="99"/>
    <w:semiHidden/>
    <w:rsid w:val="006D148A"/>
  </w:style>
  <w:style w:type="character" w:customStyle="1" w:styleId="DateChar">
    <w:name w:val="Date Char"/>
    <w:basedOn w:val="DefaultParagraphFont"/>
    <w:link w:val="Date"/>
    <w:uiPriority w:val="99"/>
    <w:semiHidden/>
    <w:locked/>
    <w:rsid w:val="006D148A"/>
    <w:rPr>
      <w:color w:val="000000"/>
      <w:sz w:val="20"/>
      <w:szCs w:val="20"/>
      <w:lang w:eastAsia="ja-JP"/>
    </w:rPr>
  </w:style>
  <w:style w:type="paragraph" w:styleId="BalloonText">
    <w:name w:val="Balloon Text"/>
    <w:basedOn w:val="Normal"/>
    <w:link w:val="BalloonTextChar"/>
    <w:uiPriority w:val="99"/>
    <w:semiHidden/>
    <w:rsid w:val="006D148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D148A"/>
    <w:rPr>
      <w:rFonts w:ascii="Tahoma" w:hAnsi="Tahoma" w:cs="Tahoma"/>
      <w:color w:val="000000"/>
      <w:sz w:val="16"/>
      <w:szCs w:val="16"/>
      <w:lang w:eastAsia="ja-JP"/>
    </w:rPr>
  </w:style>
  <w:style w:type="paragraph" w:styleId="Footer">
    <w:name w:val="footer"/>
    <w:basedOn w:val="Normal"/>
    <w:link w:val="FooterChar"/>
    <w:uiPriority w:val="99"/>
    <w:rsid w:val="006D148A"/>
    <w:pPr>
      <w:tabs>
        <w:tab w:val="center" w:pos="4320"/>
        <w:tab w:val="right" w:pos="8640"/>
      </w:tabs>
    </w:pPr>
  </w:style>
  <w:style w:type="character" w:customStyle="1" w:styleId="FooterChar">
    <w:name w:val="Footer Char"/>
    <w:basedOn w:val="DefaultParagraphFont"/>
    <w:link w:val="Footer"/>
    <w:uiPriority w:val="99"/>
    <w:locked/>
    <w:rsid w:val="006D148A"/>
    <w:rPr>
      <w:color w:val="000000"/>
      <w:sz w:val="20"/>
      <w:szCs w:val="20"/>
      <w:lang w:eastAsia="ja-JP"/>
    </w:rPr>
  </w:style>
  <w:style w:type="paragraph" w:styleId="Header">
    <w:name w:val="header"/>
    <w:basedOn w:val="Normal"/>
    <w:link w:val="HeaderChar"/>
    <w:uiPriority w:val="99"/>
    <w:rsid w:val="006D148A"/>
    <w:pPr>
      <w:tabs>
        <w:tab w:val="center" w:pos="4320"/>
        <w:tab w:val="right" w:pos="8640"/>
      </w:tabs>
    </w:pPr>
  </w:style>
  <w:style w:type="character" w:customStyle="1" w:styleId="HeaderChar">
    <w:name w:val="Header Char"/>
    <w:basedOn w:val="DefaultParagraphFont"/>
    <w:link w:val="Header"/>
    <w:uiPriority w:val="99"/>
    <w:locked/>
    <w:rsid w:val="006D148A"/>
    <w:rPr>
      <w:color w:val="000000"/>
      <w:sz w:val="20"/>
      <w:szCs w:val="20"/>
      <w:lang w:eastAsia="ja-JP"/>
    </w:rPr>
  </w:style>
  <w:style w:type="paragraph" w:styleId="Signature">
    <w:name w:val="Signature"/>
    <w:basedOn w:val="Normal"/>
    <w:link w:val="SignatureChar"/>
    <w:uiPriority w:val="99"/>
    <w:rsid w:val="006D148A"/>
    <w:pPr>
      <w:spacing w:after="200"/>
    </w:pPr>
  </w:style>
  <w:style w:type="character" w:customStyle="1" w:styleId="SignatureChar">
    <w:name w:val="Signature Char"/>
    <w:basedOn w:val="DefaultParagraphFont"/>
    <w:link w:val="Signature"/>
    <w:uiPriority w:val="99"/>
    <w:locked/>
    <w:rsid w:val="006D148A"/>
    <w:rPr>
      <w:color w:val="000000"/>
      <w:sz w:val="20"/>
      <w:szCs w:val="20"/>
      <w:lang w:eastAsia="ja-JP"/>
    </w:rPr>
  </w:style>
  <w:style w:type="paragraph" w:styleId="TOC1">
    <w:name w:val="toc 1"/>
    <w:basedOn w:val="Normal"/>
    <w:next w:val="Normal"/>
    <w:autoRedefine/>
    <w:uiPriority w:val="99"/>
    <w:semiHidden/>
    <w:rsid w:val="006D148A"/>
    <w:pPr>
      <w:tabs>
        <w:tab w:val="right" w:leader="dot" w:pos="8630"/>
      </w:tabs>
      <w:spacing w:after="40" w:line="240" w:lineRule="auto"/>
    </w:pPr>
    <w:rPr>
      <w:smallCaps/>
      <w:color w:val="9B2D1F"/>
    </w:rPr>
  </w:style>
  <w:style w:type="paragraph" w:styleId="TOC4">
    <w:name w:val="toc 4"/>
    <w:basedOn w:val="Normal"/>
    <w:next w:val="Normal"/>
    <w:autoRedefine/>
    <w:uiPriority w:val="99"/>
    <w:semiHidden/>
    <w:rsid w:val="006D148A"/>
    <w:pPr>
      <w:tabs>
        <w:tab w:val="right" w:leader="dot" w:pos="8630"/>
      </w:tabs>
      <w:spacing w:after="40" w:line="240" w:lineRule="auto"/>
      <w:ind w:left="662"/>
    </w:pPr>
    <w:rPr>
      <w:smallCaps/>
    </w:rPr>
  </w:style>
  <w:style w:type="paragraph" w:styleId="Subtitle">
    <w:name w:val="Subtitle"/>
    <w:basedOn w:val="Normal"/>
    <w:link w:val="SubtitleChar"/>
    <w:uiPriority w:val="99"/>
    <w:qFormat/>
    <w:rsid w:val="006D148A"/>
    <w:pPr>
      <w:spacing w:after="480" w:line="240" w:lineRule="auto"/>
      <w:jc w:val="center"/>
    </w:pPr>
    <w:rPr>
      <w:rFonts w:ascii="Franklin Gothic Book" w:hAnsi="Franklin Gothic Book" w:cs="Franklin Gothic Book"/>
      <w:sz w:val="28"/>
      <w:szCs w:val="28"/>
    </w:rPr>
  </w:style>
  <w:style w:type="character" w:customStyle="1" w:styleId="SubtitleChar">
    <w:name w:val="Subtitle Char"/>
    <w:basedOn w:val="DefaultParagraphFont"/>
    <w:link w:val="Subtitle"/>
    <w:uiPriority w:val="99"/>
    <w:locked/>
    <w:rsid w:val="006D148A"/>
    <w:rPr>
      <w:rFonts w:ascii="Franklin Gothic Book" w:hAnsi="Franklin Gothic Book" w:cs="Franklin Gothic Book"/>
      <w:sz w:val="24"/>
      <w:szCs w:val="24"/>
      <w:lang w:eastAsia="ja-JP"/>
    </w:rPr>
  </w:style>
  <w:style w:type="paragraph" w:styleId="TOC6">
    <w:name w:val="toc 6"/>
    <w:basedOn w:val="Normal"/>
    <w:next w:val="Normal"/>
    <w:autoRedefine/>
    <w:uiPriority w:val="99"/>
    <w:semiHidden/>
    <w:rsid w:val="006D148A"/>
    <w:pPr>
      <w:tabs>
        <w:tab w:val="right" w:leader="dot" w:pos="8630"/>
      </w:tabs>
      <w:spacing w:after="40" w:line="240" w:lineRule="auto"/>
      <w:ind w:left="1094"/>
    </w:pPr>
    <w:rPr>
      <w:smallCaps/>
    </w:rPr>
  </w:style>
  <w:style w:type="paragraph" w:styleId="TOC2">
    <w:name w:val="toc 2"/>
    <w:basedOn w:val="Normal"/>
    <w:next w:val="Normal"/>
    <w:autoRedefine/>
    <w:uiPriority w:val="99"/>
    <w:semiHidden/>
    <w:rsid w:val="006D148A"/>
    <w:pPr>
      <w:tabs>
        <w:tab w:val="right" w:leader="dot" w:pos="8630"/>
      </w:tabs>
      <w:spacing w:after="40" w:line="240" w:lineRule="auto"/>
      <w:ind w:left="216"/>
    </w:pPr>
    <w:rPr>
      <w:smallCaps/>
    </w:rPr>
  </w:style>
  <w:style w:type="paragraph" w:styleId="TOC9">
    <w:name w:val="toc 9"/>
    <w:basedOn w:val="Normal"/>
    <w:next w:val="Normal"/>
    <w:autoRedefine/>
    <w:uiPriority w:val="99"/>
    <w:semiHidden/>
    <w:rsid w:val="006D148A"/>
    <w:pPr>
      <w:tabs>
        <w:tab w:val="right" w:leader="dot" w:pos="8630"/>
      </w:tabs>
      <w:spacing w:after="40" w:line="240" w:lineRule="auto"/>
      <w:ind w:left="1760"/>
    </w:pPr>
    <w:rPr>
      <w:smallCaps/>
    </w:rPr>
  </w:style>
  <w:style w:type="paragraph" w:styleId="NormalWeb">
    <w:name w:val="Normal (Web)"/>
    <w:basedOn w:val="Normal"/>
    <w:uiPriority w:val="99"/>
    <w:rsid w:val="006D148A"/>
    <w:pPr>
      <w:spacing w:before="100" w:beforeAutospacing="1" w:after="100" w:afterAutospacing="1" w:line="240" w:lineRule="auto"/>
    </w:pPr>
    <w:rPr>
      <w:rFonts w:ascii="宋体" w:hAnsi="宋体" w:cs="宋体"/>
      <w:color w:val="auto"/>
      <w:sz w:val="24"/>
      <w:szCs w:val="24"/>
      <w:lang w:eastAsia="zh-CN"/>
    </w:rPr>
  </w:style>
  <w:style w:type="paragraph" w:styleId="Title">
    <w:name w:val="Title"/>
    <w:basedOn w:val="Normal"/>
    <w:link w:val="TitleChar"/>
    <w:uiPriority w:val="99"/>
    <w:qFormat/>
    <w:rsid w:val="006D148A"/>
    <w:pPr>
      <w:pBdr>
        <w:bottom w:val="single" w:sz="8" w:space="4" w:color="D34817"/>
      </w:pBdr>
      <w:spacing w:line="240" w:lineRule="auto"/>
      <w:jc w:val="center"/>
    </w:pPr>
    <w:rPr>
      <w:rFonts w:ascii="Franklin Gothic Book" w:hAnsi="Franklin Gothic Book" w:cs="Franklin Gothic Book"/>
      <w:b/>
      <w:bCs/>
      <w:smallCaps/>
      <w:color w:val="D34817"/>
      <w:sz w:val="48"/>
      <w:szCs w:val="48"/>
    </w:rPr>
  </w:style>
  <w:style w:type="character" w:customStyle="1" w:styleId="TitleChar">
    <w:name w:val="Title Char"/>
    <w:basedOn w:val="DefaultParagraphFont"/>
    <w:link w:val="Title"/>
    <w:uiPriority w:val="99"/>
    <w:locked/>
    <w:rsid w:val="006D148A"/>
    <w:rPr>
      <w:rFonts w:ascii="Franklin Gothic Book" w:hAnsi="Franklin Gothic Book" w:cs="Franklin Gothic Book"/>
      <w:b/>
      <w:bCs/>
      <w:smallCaps/>
      <w:color w:val="D34817"/>
      <w:sz w:val="48"/>
      <w:szCs w:val="48"/>
      <w:lang w:eastAsia="ja-JP"/>
    </w:rPr>
  </w:style>
  <w:style w:type="character" w:styleId="Strong">
    <w:name w:val="Strong"/>
    <w:basedOn w:val="DefaultParagraphFont"/>
    <w:uiPriority w:val="99"/>
    <w:qFormat/>
    <w:rsid w:val="006D148A"/>
    <w:rPr>
      <w:rFonts w:ascii="Perpetua" w:hAnsi="Perpetua" w:cs="Perpetua"/>
      <w:b/>
      <w:bCs/>
      <w:color w:val="9B2D1F"/>
    </w:rPr>
  </w:style>
  <w:style w:type="character" w:styleId="Emphasis">
    <w:name w:val="Emphasis"/>
    <w:basedOn w:val="DefaultParagraphFont"/>
    <w:uiPriority w:val="99"/>
    <w:qFormat/>
    <w:rsid w:val="006D148A"/>
    <w:rPr>
      <w:b/>
      <w:bCs/>
      <w:i/>
      <w:iCs/>
      <w:color w:val="auto"/>
      <w:spacing w:val="2"/>
      <w:w w:val="100"/>
    </w:rPr>
  </w:style>
  <w:style w:type="character" w:styleId="Hyperlink">
    <w:name w:val="Hyperlink"/>
    <w:basedOn w:val="DefaultParagraphFont"/>
    <w:uiPriority w:val="99"/>
    <w:rsid w:val="006D148A"/>
    <w:rPr>
      <w:color w:val="auto"/>
      <w:u w:val="single"/>
    </w:rPr>
  </w:style>
  <w:style w:type="paragraph" w:customStyle="1" w:styleId="RecipientAddress">
    <w:name w:val="Recipient Address"/>
    <w:basedOn w:val="NoSpacing1"/>
    <w:link w:val="RecipientAddressChar"/>
    <w:uiPriority w:val="99"/>
    <w:rsid w:val="006D148A"/>
    <w:pPr>
      <w:spacing w:after="360"/>
    </w:pPr>
  </w:style>
  <w:style w:type="paragraph" w:customStyle="1" w:styleId="SenderAddress">
    <w:name w:val="Sender Address"/>
    <w:basedOn w:val="NoSpacing1"/>
    <w:uiPriority w:val="99"/>
    <w:rsid w:val="006D148A"/>
    <w:pPr>
      <w:spacing w:after="360"/>
    </w:pPr>
  </w:style>
  <w:style w:type="paragraph" w:customStyle="1" w:styleId="IntenseQuote1">
    <w:name w:val="Intense Quote1"/>
    <w:basedOn w:val="Normal"/>
    <w:link w:val="Char"/>
    <w:uiPriority w:val="99"/>
    <w:rsid w:val="006D148A"/>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cs="Franklin Gothic Book"/>
      <w:i/>
      <w:iCs/>
      <w:color w:val="FFFFFF"/>
      <w:sz w:val="32"/>
      <w:szCs w:val="32"/>
    </w:rPr>
  </w:style>
  <w:style w:type="paragraph" w:customStyle="1" w:styleId="Quote1">
    <w:name w:val="Quote1"/>
    <w:basedOn w:val="Normal"/>
    <w:link w:val="Char0"/>
    <w:uiPriority w:val="99"/>
    <w:rsid w:val="006D148A"/>
    <w:rPr>
      <w:i/>
      <w:iCs/>
      <w:color w:val="7F7F7F"/>
      <w:sz w:val="24"/>
      <w:szCs w:val="24"/>
    </w:rPr>
  </w:style>
  <w:style w:type="paragraph" w:customStyle="1" w:styleId="DateText">
    <w:name w:val="Date Text"/>
    <w:basedOn w:val="Normal"/>
    <w:uiPriority w:val="99"/>
    <w:rsid w:val="006D148A"/>
    <w:pPr>
      <w:spacing w:before="720" w:after="200"/>
    </w:pPr>
  </w:style>
  <w:style w:type="paragraph" w:customStyle="1" w:styleId="GrayText">
    <w:name w:val="Gray Text"/>
    <w:basedOn w:val="NoSpacing1"/>
    <w:uiPriority w:val="99"/>
    <w:rsid w:val="006D148A"/>
    <w:rPr>
      <w:rFonts w:ascii="Franklin Gothic Book" w:hAnsi="Franklin Gothic Book" w:cs="Franklin Gothic Book"/>
      <w:sz w:val="20"/>
      <w:szCs w:val="20"/>
    </w:rPr>
  </w:style>
  <w:style w:type="paragraph" w:customStyle="1" w:styleId="ListParagraph1">
    <w:name w:val="List Paragraph1"/>
    <w:basedOn w:val="Normal"/>
    <w:uiPriority w:val="99"/>
    <w:rsid w:val="006D148A"/>
    <w:pPr>
      <w:ind w:left="720"/>
    </w:pPr>
  </w:style>
  <w:style w:type="character" w:customStyle="1" w:styleId="PlaceholderText1">
    <w:name w:val="Placeholder Text1"/>
    <w:basedOn w:val="DefaultParagraphFont"/>
    <w:uiPriority w:val="99"/>
    <w:rsid w:val="006D148A"/>
    <w:rPr>
      <w:color w:val="808080"/>
    </w:rPr>
  </w:style>
  <w:style w:type="character" w:customStyle="1" w:styleId="BookTitle1">
    <w:name w:val="Book Title1"/>
    <w:basedOn w:val="DefaultParagraphFont"/>
    <w:uiPriority w:val="99"/>
    <w:rsid w:val="006D148A"/>
    <w:rPr>
      <w:rFonts w:ascii="Franklin Gothic Book" w:hAnsi="Franklin Gothic Book" w:cs="Franklin Gothic Book"/>
      <w:i/>
      <w:iCs/>
      <w:color w:val="auto"/>
      <w:sz w:val="20"/>
      <w:szCs w:val="20"/>
    </w:rPr>
  </w:style>
  <w:style w:type="character" w:customStyle="1" w:styleId="IntenseEmphasis1">
    <w:name w:val="Intense Emphasis1"/>
    <w:basedOn w:val="DefaultParagraphFont"/>
    <w:uiPriority w:val="99"/>
    <w:rsid w:val="006D148A"/>
    <w:rPr>
      <w:rFonts w:ascii="Perpetua" w:hAnsi="Perpetua" w:cs="Perpetua"/>
      <w:b/>
      <w:bCs/>
      <w:i/>
      <w:iCs/>
      <w:smallCaps/>
      <w:color w:val="9B2D1F"/>
      <w:spacing w:val="2"/>
      <w:w w:val="100"/>
      <w:sz w:val="20"/>
      <w:szCs w:val="20"/>
    </w:rPr>
  </w:style>
  <w:style w:type="character" w:customStyle="1" w:styleId="Char">
    <w:name w:val="明显引用 Char"/>
    <w:basedOn w:val="DefaultParagraphFont"/>
    <w:link w:val="IntenseQuote1"/>
    <w:uiPriority w:val="99"/>
    <w:locked/>
    <w:rsid w:val="006D148A"/>
    <w:rPr>
      <w:rFonts w:ascii="Franklin Gothic Book" w:hAnsi="Franklin Gothic Book" w:cs="Franklin Gothic Book"/>
      <w:i/>
      <w:iCs/>
      <w:color w:val="FFFFFF"/>
      <w:sz w:val="20"/>
      <w:szCs w:val="20"/>
      <w:shd w:val="clear" w:color="auto" w:fill="D34817"/>
      <w:lang w:eastAsia="ja-JP"/>
    </w:rPr>
  </w:style>
  <w:style w:type="character" w:customStyle="1" w:styleId="IntenseReference1">
    <w:name w:val="Intense Reference1"/>
    <w:basedOn w:val="DefaultParagraphFont"/>
    <w:uiPriority w:val="99"/>
    <w:rsid w:val="006D148A"/>
    <w:rPr>
      <w:b/>
      <w:bCs/>
      <w:color w:val="D34817"/>
      <w:sz w:val="20"/>
      <w:szCs w:val="20"/>
      <w:u w:val="single"/>
    </w:rPr>
  </w:style>
  <w:style w:type="character" w:customStyle="1" w:styleId="Char0">
    <w:name w:val="引用 Char"/>
    <w:basedOn w:val="DefaultParagraphFont"/>
    <w:link w:val="Quote1"/>
    <w:uiPriority w:val="99"/>
    <w:locked/>
    <w:rsid w:val="006D148A"/>
    <w:rPr>
      <w:i/>
      <w:iCs/>
      <w:color w:val="7F7F7F"/>
      <w:sz w:val="20"/>
      <w:szCs w:val="20"/>
      <w:lang w:eastAsia="ja-JP"/>
    </w:rPr>
  </w:style>
  <w:style w:type="character" w:customStyle="1" w:styleId="SubtleEmphasis1">
    <w:name w:val="Subtle Emphasis1"/>
    <w:basedOn w:val="DefaultParagraphFont"/>
    <w:uiPriority w:val="99"/>
    <w:rsid w:val="006D148A"/>
    <w:rPr>
      <w:rFonts w:ascii="Perpetua" w:hAnsi="Perpetua" w:cs="Perpetua"/>
      <w:i/>
      <w:iCs/>
      <w:color w:val="auto"/>
      <w:spacing w:val="2"/>
      <w:w w:val="100"/>
      <w:kern w:val="0"/>
      <w:sz w:val="24"/>
      <w:szCs w:val="24"/>
    </w:rPr>
  </w:style>
  <w:style w:type="character" w:customStyle="1" w:styleId="SubtleReference1">
    <w:name w:val="Subtle Reference1"/>
    <w:basedOn w:val="DefaultParagraphFont"/>
    <w:uiPriority w:val="99"/>
    <w:rsid w:val="006D148A"/>
    <w:rPr>
      <w:color w:val="auto"/>
      <w:sz w:val="20"/>
      <w:szCs w:val="20"/>
      <w:u w:val="single"/>
    </w:rPr>
  </w:style>
  <w:style w:type="character" w:customStyle="1" w:styleId="RecipientAddressChar">
    <w:name w:val="Recipient Address Char"/>
    <w:basedOn w:val="DefaultParagraphFont"/>
    <w:link w:val="RecipientAddress"/>
    <w:uiPriority w:val="99"/>
    <w:locked/>
    <w:rsid w:val="006D148A"/>
    <w:rPr>
      <w:color w:val="000000"/>
      <w:sz w:val="20"/>
      <w:szCs w:val="20"/>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ike.baidu.com/view/6170.ht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uk.linkedin.com/company/university-of-exeter?trk=ppro_cprof" TargetMode="External"/><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uk.linkedin.com/company/university-of-exeter?trk=ppro_cprof"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uk.linkedin.com/company/oxford-brookes-university?trk=ppro_cprof"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baike.baidu.com/view/908760.htm" TargetMode="External"/><Relationship Id="rId14" Type="http://schemas.openxmlformats.org/officeDocument/2006/relationships/image" Target="media/image6.jpeg"/><Relationship Id="rId22" Type="http://schemas.openxmlformats.org/officeDocument/2006/relationships/hyperlink" Target="http://uk.linkedin.com/company/unicredit?trk=ppro_cprof"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77</TotalTime>
  <Pages>14</Pages>
  <Words>1905</Words>
  <Characters>10864</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Shidong Wang</dc:creator>
  <cp:keywords/>
  <dc:description/>
  <cp:lastModifiedBy>VNN.R9</cp:lastModifiedBy>
  <cp:revision>7</cp:revision>
  <cp:lastPrinted>2014-04-16T08:34:00Z</cp:lastPrinted>
  <dcterms:created xsi:type="dcterms:W3CDTF">2014-03-16T09:55:00Z</dcterms:created>
  <dcterms:modified xsi:type="dcterms:W3CDTF">2014-05-16T03:28:00Z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TC017730639991</vt:lpwstr>
  </property>
  <property fmtid="{D5CDD505-2E9C-101B-9397-08002B2CF9AE}" pid="3" name="KSOProductBuildVer">
    <vt:lpwstr>2052-9.1.0.4468</vt:lpwstr>
  </property>
</Properties>
</file>