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8E8" w:rsidRPr="005E3F92" w:rsidRDefault="00F968E8" w:rsidP="00F200F9">
      <w:pPr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5E3F92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年春季学期美国阿拉巴马大学访学项目通知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 w:rsidRPr="005E3F92">
        <w:rPr>
          <w:rFonts w:ascii="宋体" w:hAnsi="宋体" w:cs="宋体" w:hint="eastAsia"/>
          <w:sz w:val="24"/>
          <w:szCs w:val="24"/>
        </w:rPr>
        <w:t>各学院：</w:t>
      </w:r>
    </w:p>
    <w:p w:rsidR="00F968E8" w:rsidRPr="005E3F92" w:rsidRDefault="00F968E8" w:rsidP="00C8601F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E3F92">
        <w:rPr>
          <w:rFonts w:ascii="宋体" w:hAnsi="宋体" w:cs="宋体" w:hint="eastAsia"/>
          <w:sz w:val="24"/>
          <w:szCs w:val="24"/>
        </w:rPr>
        <w:t>为实施我校教育国际化发展战略，培养具有国际视野和国际竞争力的高素质人才，</w:t>
      </w:r>
      <w:r w:rsidRPr="005E3F92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5E3F92">
        <w:rPr>
          <w:rFonts w:ascii="宋体" w:hAnsi="宋体" w:cs="宋体" w:hint="eastAsia"/>
          <w:sz w:val="24"/>
          <w:szCs w:val="24"/>
        </w:rPr>
        <w:t>年春季学期我校选派优秀在校本科生前往美国阿拉巴马大学学习，参加一学期的访问学习。报名截止日期为</w:t>
      </w:r>
      <w:r w:rsidRPr="005E3F92">
        <w:rPr>
          <w:rFonts w:ascii="宋体" w:hAnsi="宋体" w:cs="宋体"/>
          <w:b/>
          <w:bCs/>
          <w:sz w:val="24"/>
          <w:szCs w:val="24"/>
        </w:rPr>
        <w:t>20</w:t>
      </w:r>
      <w:r>
        <w:rPr>
          <w:rFonts w:ascii="宋体" w:hAnsi="宋体" w:cs="宋体"/>
          <w:b/>
          <w:bCs/>
          <w:sz w:val="24"/>
          <w:szCs w:val="24"/>
        </w:rPr>
        <w:t>16</w:t>
      </w:r>
      <w:r w:rsidRPr="005E3F9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E3F92">
        <w:rPr>
          <w:rFonts w:ascii="宋体" w:hAnsi="宋体" w:cs="宋体"/>
          <w:b/>
          <w:bCs/>
          <w:sz w:val="24"/>
          <w:szCs w:val="24"/>
        </w:rPr>
        <w:t>9</w:t>
      </w:r>
      <w:r w:rsidRPr="005E3F92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14</w:t>
      </w:r>
      <w:r w:rsidRPr="005E3F9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E3F92">
        <w:rPr>
          <w:rFonts w:ascii="宋体" w:hAnsi="宋体" w:cs="宋体" w:hint="eastAsia"/>
          <w:sz w:val="24"/>
          <w:szCs w:val="24"/>
        </w:rPr>
        <w:t>。</w:t>
      </w:r>
    </w:p>
    <w:p w:rsidR="00F968E8" w:rsidRPr="005E3F92" w:rsidRDefault="00F968E8" w:rsidP="00F200F9">
      <w:pPr>
        <w:spacing w:line="360" w:lineRule="auto"/>
        <w:rPr>
          <w:rFonts w:ascii="宋体"/>
          <w:b/>
          <w:bCs/>
          <w:sz w:val="24"/>
          <w:szCs w:val="24"/>
        </w:rPr>
      </w:pPr>
      <w:r w:rsidRPr="005E3F92">
        <w:rPr>
          <w:rFonts w:ascii="宋体" w:hAnsi="宋体" w:cs="宋体" w:hint="eastAsia"/>
          <w:b/>
          <w:bCs/>
          <w:sz w:val="24"/>
          <w:szCs w:val="24"/>
        </w:rPr>
        <w:t>一、学校介绍</w:t>
      </w:r>
    </w:p>
    <w:p w:rsidR="00F968E8" w:rsidRPr="005E3F92" w:rsidRDefault="00F968E8" w:rsidP="00C8601F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E3F92">
        <w:rPr>
          <w:rFonts w:ascii="宋体" w:hAnsi="宋体" w:cs="宋体" w:hint="eastAsia"/>
          <w:sz w:val="24"/>
          <w:szCs w:val="24"/>
        </w:rPr>
        <w:t>阿拉巴马大学（</w:t>
      </w:r>
      <w:r w:rsidRPr="005E3F92">
        <w:rPr>
          <w:rFonts w:ascii="宋体" w:hAnsi="宋体" w:cs="宋体"/>
          <w:sz w:val="24"/>
          <w:szCs w:val="24"/>
        </w:rPr>
        <w:t>University of Alabama</w:t>
      </w:r>
      <w:r w:rsidRPr="005E3F92">
        <w:rPr>
          <w:rFonts w:ascii="宋体" w:hAnsi="宋体" w:cs="宋体" w:hint="eastAsia"/>
          <w:sz w:val="24"/>
          <w:szCs w:val="24"/>
        </w:rPr>
        <w:t>）成立于</w:t>
      </w:r>
      <w:r w:rsidRPr="005E3F92">
        <w:rPr>
          <w:rFonts w:ascii="宋体" w:hAnsi="宋体" w:cs="宋体"/>
          <w:sz w:val="24"/>
          <w:szCs w:val="24"/>
        </w:rPr>
        <w:t>1831</w:t>
      </w:r>
      <w:r w:rsidRPr="005E3F92">
        <w:rPr>
          <w:rFonts w:ascii="宋体" w:hAnsi="宋体" w:cs="宋体" w:hint="eastAsia"/>
          <w:sz w:val="24"/>
          <w:szCs w:val="24"/>
        </w:rPr>
        <w:t>年，位于阿拉巴马州图斯卡卢萨市，是美国公立常春藤大学之一。阿拉巴马大学从</w:t>
      </w:r>
      <w:r w:rsidRPr="005E3F92">
        <w:rPr>
          <w:rFonts w:ascii="宋体" w:hAnsi="宋体" w:cs="宋体"/>
          <w:sz w:val="24"/>
          <w:szCs w:val="24"/>
        </w:rPr>
        <w:t>2010</w:t>
      </w:r>
      <w:r w:rsidRPr="005E3F92">
        <w:rPr>
          <w:rFonts w:ascii="宋体" w:hAnsi="宋体" w:cs="宋体" w:hint="eastAsia"/>
          <w:sz w:val="24"/>
          <w:szCs w:val="24"/>
        </w:rPr>
        <w:t>年至</w:t>
      </w:r>
      <w:r w:rsidRPr="005E3F92">
        <w:rPr>
          <w:rFonts w:ascii="宋体" w:hAnsi="宋体" w:cs="宋体"/>
          <w:sz w:val="24"/>
          <w:szCs w:val="24"/>
        </w:rPr>
        <w:t>2014</w:t>
      </w:r>
      <w:r w:rsidRPr="005E3F92">
        <w:rPr>
          <w:rFonts w:ascii="宋体" w:hAnsi="宋体" w:cs="宋体" w:hint="eastAsia"/>
          <w:sz w:val="24"/>
          <w:szCs w:val="24"/>
        </w:rPr>
        <w:t>年，均进入美国大学百强之列，并在美国公立大学排名中位列</w:t>
      </w:r>
      <w:r w:rsidRPr="005E3F92">
        <w:rPr>
          <w:rFonts w:ascii="宋体" w:hAnsi="宋体" w:cs="宋体"/>
          <w:sz w:val="24"/>
          <w:szCs w:val="24"/>
        </w:rPr>
        <w:t>31</w:t>
      </w:r>
      <w:r w:rsidRPr="005E3F92">
        <w:rPr>
          <w:rFonts w:ascii="宋体" w:hAnsi="宋体" w:cs="宋体" w:hint="eastAsia"/>
          <w:sz w:val="24"/>
          <w:szCs w:val="24"/>
        </w:rPr>
        <w:t>名。学校共设</w:t>
      </w:r>
      <w:r w:rsidRPr="005E3F92">
        <w:rPr>
          <w:rFonts w:ascii="宋体" w:hAnsi="宋体" w:cs="宋体"/>
          <w:sz w:val="24"/>
          <w:szCs w:val="24"/>
        </w:rPr>
        <w:t>13</w:t>
      </w:r>
      <w:r w:rsidRPr="005E3F92">
        <w:rPr>
          <w:rFonts w:ascii="宋体" w:hAnsi="宋体" w:cs="宋体" w:hint="eastAsia"/>
          <w:sz w:val="24"/>
          <w:szCs w:val="24"/>
        </w:rPr>
        <w:t>个院系，提供</w:t>
      </w:r>
      <w:r w:rsidRPr="005E3F92">
        <w:rPr>
          <w:rFonts w:ascii="宋体" w:hAnsi="宋体" w:cs="宋体"/>
          <w:sz w:val="24"/>
          <w:szCs w:val="24"/>
        </w:rPr>
        <w:t>200</w:t>
      </w:r>
      <w:r w:rsidRPr="005E3F92">
        <w:rPr>
          <w:rFonts w:ascii="宋体" w:hAnsi="宋体" w:cs="宋体" w:hint="eastAsia"/>
          <w:sz w:val="24"/>
          <w:szCs w:val="24"/>
        </w:rPr>
        <w:t>多个专业的本科、硕士及博士的教学。其公共关系、商业、管理、市场营销、大众传媒、健康学和工程专业都在美国名列前茅。</w:t>
      </w:r>
    </w:p>
    <w:p w:rsidR="00F968E8" w:rsidRPr="003E227B" w:rsidRDefault="00F968E8" w:rsidP="00F200F9">
      <w:pPr>
        <w:spacing w:line="360" w:lineRule="auto"/>
        <w:rPr>
          <w:rFonts w:ascii="宋体"/>
          <w:b/>
          <w:bCs/>
          <w:sz w:val="24"/>
          <w:szCs w:val="24"/>
        </w:rPr>
      </w:pPr>
      <w:r w:rsidRPr="005E3F92">
        <w:rPr>
          <w:rFonts w:ascii="宋体" w:hAnsi="宋体" w:cs="宋体" w:hint="eastAsia"/>
          <w:b/>
          <w:bCs/>
          <w:sz w:val="24"/>
          <w:szCs w:val="24"/>
        </w:rPr>
        <w:t>二、项目内容</w:t>
      </w:r>
    </w:p>
    <w:p w:rsidR="00F968E8" w:rsidRPr="00E004E8" w:rsidRDefault="00F968E8" w:rsidP="00C8601F">
      <w:pPr>
        <w:spacing w:line="360" w:lineRule="auto"/>
        <w:ind w:firstLineChars="147" w:firstLine="31680"/>
        <w:rPr>
          <w:rFonts w:ascii="宋体"/>
          <w:sz w:val="24"/>
          <w:szCs w:val="24"/>
        </w:rPr>
      </w:pPr>
      <w:r w:rsidRPr="003E227B">
        <w:rPr>
          <w:rFonts w:ascii="宋体" w:hAnsi="宋体" w:cs="宋体" w:hint="eastAsia"/>
          <w:sz w:val="24"/>
          <w:szCs w:val="24"/>
        </w:rPr>
        <w:t>项目期间，同学们将作为阿拉巴马大学全日制学生注册，可与阿拉巴马大学本校学生一起进行专业课学习，零距离体验美国公立名校学习氛围。课程结束后，将有阿拉巴马大学颁发官方正式成绩单。根据每门课的课程量，学生每学期</w:t>
      </w:r>
      <w:r w:rsidRPr="00E004E8">
        <w:rPr>
          <w:rFonts w:ascii="宋体" w:hAnsi="宋体" w:cs="宋体" w:hint="eastAsia"/>
          <w:sz w:val="24"/>
          <w:szCs w:val="24"/>
        </w:rPr>
        <w:t>可以选修</w:t>
      </w:r>
      <w:r w:rsidRPr="00E004E8">
        <w:rPr>
          <w:rFonts w:ascii="宋体" w:hAnsi="宋体" w:cs="宋体"/>
          <w:sz w:val="24"/>
          <w:szCs w:val="24"/>
        </w:rPr>
        <w:t>4-5</w:t>
      </w:r>
      <w:r w:rsidRPr="00E004E8">
        <w:rPr>
          <w:rFonts w:ascii="宋体" w:hAnsi="宋体" w:cs="宋体" w:hint="eastAsia"/>
          <w:sz w:val="24"/>
          <w:szCs w:val="24"/>
        </w:rPr>
        <w:t>门课程共</w:t>
      </w:r>
      <w:r w:rsidRPr="00E004E8">
        <w:rPr>
          <w:rFonts w:ascii="宋体" w:hAnsi="宋体" w:cs="宋体"/>
          <w:sz w:val="24"/>
          <w:szCs w:val="24"/>
        </w:rPr>
        <w:t>12-16</w:t>
      </w:r>
      <w:r w:rsidRPr="00E004E8">
        <w:rPr>
          <w:rFonts w:ascii="宋体" w:hAnsi="宋体" w:cs="宋体" w:hint="eastAsia"/>
          <w:sz w:val="24"/>
          <w:szCs w:val="24"/>
        </w:rPr>
        <w:t>个学分。具体课程链接见：</w:t>
      </w:r>
      <w:r w:rsidRPr="00E004E8">
        <w:rPr>
          <w:rFonts w:ascii="宋体" w:hAnsi="宋体" w:cs="宋体"/>
          <w:sz w:val="24"/>
          <w:szCs w:val="24"/>
        </w:rPr>
        <w:t>http://www.ua.edu/majors/</w:t>
      </w:r>
      <w:r w:rsidRPr="00E004E8">
        <w:rPr>
          <w:rFonts w:ascii="宋体" w:hAnsi="宋体" w:cs="宋体" w:hint="eastAsia"/>
          <w:sz w:val="24"/>
          <w:szCs w:val="24"/>
        </w:rPr>
        <w:t>，在满足先修课要求并在课程有空位的基础上，交流生可以选择阿拉巴马大学开放的绝大部分课程。</w:t>
      </w:r>
    </w:p>
    <w:p w:rsidR="00F968E8" w:rsidRPr="005E3F92" w:rsidRDefault="00F968E8" w:rsidP="00F200F9">
      <w:pPr>
        <w:spacing w:line="360" w:lineRule="auto"/>
        <w:rPr>
          <w:rFonts w:ascii="宋体"/>
          <w:color w:val="000000"/>
          <w:sz w:val="24"/>
          <w:szCs w:val="24"/>
          <w:shd w:val="clear" w:color="auto" w:fill="FFFFFF"/>
        </w:rPr>
      </w:pP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三、学习时间：</w:t>
      </w:r>
      <w:r w:rsidRPr="005E3F92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Pr="005E3F92">
        <w:rPr>
          <w:rFonts w:ascii="宋体" w:hAnsi="宋体" w:cs="宋体"/>
          <w:b/>
          <w:bCs/>
          <w:kern w:val="0"/>
          <w:sz w:val="24"/>
          <w:szCs w:val="24"/>
        </w:rPr>
        <w:t>1</w:t>
      </w: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5E3F92">
        <w:rPr>
          <w:rFonts w:ascii="宋体" w:hAnsi="宋体" w:cs="宋体"/>
          <w:b/>
          <w:bCs/>
          <w:kern w:val="0"/>
          <w:sz w:val="24"/>
          <w:szCs w:val="24"/>
        </w:rPr>
        <w:t>-5</w:t>
      </w: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</w:p>
    <w:p w:rsidR="00F968E8" w:rsidRPr="005E3F92" w:rsidRDefault="00F968E8" w:rsidP="00F200F9">
      <w:pPr>
        <w:spacing w:line="360" w:lineRule="auto"/>
        <w:rPr>
          <w:rFonts w:ascii="宋体"/>
          <w:b/>
          <w:bCs/>
          <w:sz w:val="24"/>
          <w:szCs w:val="24"/>
        </w:rPr>
      </w:pPr>
      <w:r w:rsidRPr="005E3F92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大二及大三在读本科生；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5E3F92">
        <w:rPr>
          <w:rFonts w:ascii="宋体" w:hAnsi="宋体" w:cs="宋体"/>
          <w:kern w:val="0"/>
          <w:sz w:val="24"/>
          <w:szCs w:val="24"/>
        </w:rPr>
        <w:t>GPA:</w:t>
      </w:r>
      <w:r>
        <w:rPr>
          <w:rFonts w:ascii="宋体" w:hAnsi="宋体" w:cs="宋体"/>
          <w:kern w:val="0"/>
          <w:sz w:val="24"/>
          <w:szCs w:val="24"/>
        </w:rPr>
        <w:t>3.0</w:t>
      </w:r>
      <w:r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5E3F92">
        <w:rPr>
          <w:rFonts w:ascii="宋体" w:hAnsi="宋体" w:cs="宋体" w:hint="eastAsia"/>
          <w:sz w:val="24"/>
          <w:szCs w:val="24"/>
        </w:rPr>
        <w:t>托福</w:t>
      </w:r>
      <w:r w:rsidRPr="005E3F92">
        <w:rPr>
          <w:rFonts w:ascii="宋体" w:hAnsi="宋体" w:cs="宋体"/>
          <w:sz w:val="24"/>
          <w:szCs w:val="24"/>
        </w:rPr>
        <w:t>71</w:t>
      </w:r>
      <w:r w:rsidRPr="005E3F92">
        <w:rPr>
          <w:rFonts w:ascii="宋体" w:hAnsi="宋体" w:cs="宋体" w:hint="eastAsia"/>
          <w:sz w:val="24"/>
          <w:szCs w:val="24"/>
        </w:rPr>
        <w:t>或雅思</w:t>
      </w:r>
      <w:r w:rsidRPr="005E3F92">
        <w:rPr>
          <w:rFonts w:ascii="宋体" w:hAnsi="宋体" w:cs="宋体"/>
          <w:sz w:val="24"/>
          <w:szCs w:val="24"/>
        </w:rPr>
        <w:t>6.0</w:t>
      </w:r>
    </w:p>
    <w:p w:rsidR="00F968E8" w:rsidRDefault="00F968E8" w:rsidP="003E227B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5E3F92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5E3F92"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</w:t>
      </w:r>
    </w:p>
    <w:p w:rsidR="00F968E8" w:rsidRPr="003E227B" w:rsidRDefault="00F968E8" w:rsidP="003E227B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E004E8">
        <w:rPr>
          <w:rFonts w:ascii="宋体" w:hAnsi="宋体" w:cs="宋体"/>
          <w:sz w:val="24"/>
          <w:szCs w:val="24"/>
        </w:rPr>
        <w:t>20599</w:t>
      </w:r>
      <w:r w:rsidRPr="00E004E8">
        <w:rPr>
          <w:rFonts w:ascii="宋体" w:hAnsi="宋体" w:cs="宋体" w:hint="eastAsia"/>
          <w:sz w:val="24"/>
          <w:szCs w:val="24"/>
        </w:rPr>
        <w:t>美元（</w:t>
      </w:r>
      <w:r w:rsidRPr="00E004E8">
        <w:rPr>
          <w:rFonts w:ascii="宋体" w:hAnsi="宋体" w:cs="宋体"/>
          <w:sz w:val="24"/>
          <w:szCs w:val="24"/>
        </w:rPr>
        <w:t>2016</w:t>
      </w:r>
      <w:r w:rsidRPr="00E004E8">
        <w:rPr>
          <w:rFonts w:ascii="宋体" w:hAnsi="宋体" w:cs="宋体" w:hint="eastAsia"/>
          <w:sz w:val="24"/>
          <w:szCs w:val="24"/>
        </w:rPr>
        <w:t>年秋季学期实际项目费用，</w:t>
      </w:r>
      <w:r>
        <w:rPr>
          <w:rFonts w:ascii="宋体" w:hAnsi="宋体" w:cs="宋体" w:hint="eastAsia"/>
          <w:sz w:val="24"/>
          <w:szCs w:val="24"/>
        </w:rPr>
        <w:t>春</w:t>
      </w:r>
      <w:r w:rsidRPr="00E004E8">
        <w:rPr>
          <w:rFonts w:ascii="宋体" w:hAnsi="宋体" w:cs="宋体" w:hint="eastAsia"/>
          <w:sz w:val="24"/>
          <w:szCs w:val="24"/>
        </w:rPr>
        <w:t>季学期项目费用会在海外大学公布后进行更新</w:t>
      </w:r>
      <w:r>
        <w:rPr>
          <w:rFonts w:ascii="宋体" w:hAnsi="宋体" w:cs="宋体" w:hint="eastAsia"/>
          <w:sz w:val="24"/>
          <w:szCs w:val="24"/>
        </w:rPr>
        <w:t>）</w:t>
      </w:r>
      <w:r w:rsidRPr="00E004E8">
        <w:rPr>
          <w:rFonts w:ascii="宋体" w:hAnsi="宋体" w:cs="宋体" w:hint="eastAsia"/>
          <w:sz w:val="24"/>
          <w:szCs w:val="24"/>
        </w:rPr>
        <w:t>。项目费用包含基于人文社科学院下的学费（</w:t>
      </w:r>
      <w:r w:rsidRPr="00E004E8">
        <w:rPr>
          <w:rFonts w:ascii="宋体" w:hAnsi="宋体" w:cs="宋体"/>
          <w:sz w:val="24"/>
          <w:szCs w:val="24"/>
        </w:rPr>
        <w:t>12-16</w:t>
      </w:r>
      <w:r w:rsidRPr="00E004E8">
        <w:rPr>
          <w:rFonts w:ascii="宋体" w:hAnsi="宋体" w:cs="宋体" w:hint="eastAsia"/>
          <w:sz w:val="24"/>
          <w:szCs w:val="24"/>
        </w:rPr>
        <w:t>学分，</w:t>
      </w:r>
      <w:r w:rsidRPr="00E004E8">
        <w:rPr>
          <w:rFonts w:ascii="宋体" w:hAnsi="宋体" w:cs="宋体"/>
          <w:sz w:val="24"/>
          <w:szCs w:val="24"/>
        </w:rPr>
        <w:t>4-5</w:t>
      </w:r>
      <w:r w:rsidRPr="00E004E8">
        <w:rPr>
          <w:rFonts w:ascii="宋体" w:hAnsi="宋体" w:cs="宋体" w:hint="eastAsia"/>
          <w:sz w:val="24"/>
          <w:szCs w:val="24"/>
        </w:rPr>
        <w:t>门课程）、校内学生公寓双人间住宿费用、餐费、校内保险及</w:t>
      </w:r>
      <w:r>
        <w:rPr>
          <w:rFonts w:ascii="宋体" w:hAnsi="宋体" w:cs="宋体" w:hint="eastAsia"/>
          <w:sz w:val="24"/>
          <w:szCs w:val="24"/>
        </w:rPr>
        <w:t>项目管理费</w:t>
      </w:r>
      <w:r w:rsidRPr="00E004E8">
        <w:rPr>
          <w:rFonts w:ascii="宋体" w:hAnsi="宋体" w:cs="宋体" w:hint="eastAsia"/>
          <w:sz w:val="24"/>
          <w:szCs w:val="24"/>
        </w:rPr>
        <w:t>。学生需自行准备签证、个人零花费用及机票费用。</w:t>
      </w:r>
    </w:p>
    <w:p w:rsidR="00F968E8" w:rsidRDefault="00F968E8" w:rsidP="00F200F9">
      <w:pPr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5E3F92">
        <w:rPr>
          <w:rFonts w:ascii="宋体" w:hAnsi="宋体" w:cs="宋体"/>
          <w:kern w:val="0"/>
          <w:sz w:val="24"/>
          <w:szCs w:val="24"/>
        </w:rPr>
        <w:t>200</w:t>
      </w:r>
      <w:r w:rsidRPr="005E3F92">
        <w:rPr>
          <w:rFonts w:ascii="宋体" w:hAnsi="宋体" w:cs="宋体" w:hint="eastAsia"/>
          <w:kern w:val="0"/>
          <w:sz w:val="24"/>
          <w:szCs w:val="24"/>
        </w:rPr>
        <w:t>美元（不可退）</w:t>
      </w:r>
    </w:p>
    <w:p w:rsidR="00F968E8" w:rsidRPr="005E3F92" w:rsidRDefault="00F968E8" w:rsidP="00F200F9">
      <w:pPr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保证金</w:t>
      </w:r>
      <w:r w:rsidRPr="005E3F92">
        <w:rPr>
          <w:rFonts w:ascii="宋体" w:hAnsi="宋体" w:cs="宋体"/>
          <w:kern w:val="0"/>
          <w:sz w:val="24"/>
          <w:szCs w:val="24"/>
        </w:rPr>
        <w:t>1800</w:t>
      </w:r>
      <w:r w:rsidRPr="005E3F92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F968E8" w:rsidRPr="005E3F92" w:rsidRDefault="00F968E8" w:rsidP="00F200F9">
      <w:pPr>
        <w:spacing w:line="360" w:lineRule="auto"/>
        <w:rPr>
          <w:rStyle w:val="Strong"/>
          <w:rFonts w:ascii="宋体"/>
          <w:sz w:val="24"/>
          <w:szCs w:val="24"/>
        </w:rPr>
      </w:pPr>
      <w:r>
        <w:rPr>
          <w:rStyle w:val="Strong"/>
          <w:rFonts w:ascii="宋体" w:hAnsi="宋体" w:cs="宋体" w:hint="eastAsia"/>
          <w:sz w:val="24"/>
          <w:szCs w:val="24"/>
        </w:rPr>
        <w:t>六</w:t>
      </w:r>
      <w:r w:rsidRPr="005E3F92">
        <w:rPr>
          <w:rStyle w:val="Strong"/>
          <w:rFonts w:ascii="宋体" w:hAnsi="宋体" w:cs="宋体" w:hint="eastAsia"/>
          <w:sz w:val="24"/>
          <w:szCs w:val="24"/>
        </w:rPr>
        <w:t>、申请材料</w:t>
      </w:r>
    </w:p>
    <w:p w:rsidR="00F968E8" w:rsidRPr="005E3F92" w:rsidRDefault="00F968E8" w:rsidP="00C8601F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E3F92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5E3F92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5E3F92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5E3F92">
        <w:rPr>
          <w:rStyle w:val="Strong"/>
          <w:rFonts w:ascii="宋体" w:hAnsi="宋体" w:cs="宋体"/>
          <w:sz w:val="24"/>
          <w:szCs w:val="24"/>
        </w:rPr>
        <w:t>9</w:t>
      </w:r>
      <w:r w:rsidRPr="005E3F92">
        <w:rPr>
          <w:rStyle w:val="Strong"/>
          <w:rFonts w:ascii="宋体" w:hAnsi="宋体" w:cs="宋体" w:hint="eastAsia"/>
          <w:sz w:val="24"/>
          <w:szCs w:val="24"/>
        </w:rPr>
        <w:t>月</w:t>
      </w:r>
      <w:r>
        <w:rPr>
          <w:rStyle w:val="Strong"/>
          <w:rFonts w:ascii="宋体" w:hAnsi="宋体" w:cs="宋体"/>
          <w:sz w:val="24"/>
          <w:szCs w:val="24"/>
        </w:rPr>
        <w:t>14</w:t>
      </w:r>
      <w:r w:rsidRPr="005E3F92">
        <w:rPr>
          <w:rStyle w:val="Strong"/>
          <w:rFonts w:ascii="宋体" w:hAnsi="宋体" w:cs="宋体" w:hint="eastAsia"/>
          <w:sz w:val="24"/>
          <w:szCs w:val="24"/>
        </w:rPr>
        <w:t>日（周</w:t>
      </w:r>
      <w:r>
        <w:rPr>
          <w:rStyle w:val="Strong"/>
          <w:rFonts w:ascii="宋体" w:hAnsi="宋体" w:cs="宋体" w:hint="eastAsia"/>
          <w:sz w:val="24"/>
          <w:szCs w:val="24"/>
        </w:rPr>
        <w:t>三</w:t>
      </w:r>
      <w:r w:rsidRPr="005E3F92">
        <w:rPr>
          <w:rStyle w:val="Strong"/>
          <w:rFonts w:ascii="宋体" w:hAnsi="宋体" w:cs="宋体" w:hint="eastAsia"/>
          <w:sz w:val="24"/>
          <w:szCs w:val="24"/>
        </w:rPr>
        <w:t>）</w:t>
      </w:r>
      <w:r w:rsidRPr="005E3F92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5E3F92">
        <w:rPr>
          <w:rFonts w:ascii="宋体" w:hAnsi="宋体" w:cs="宋体"/>
          <w:sz w:val="24"/>
          <w:szCs w:val="24"/>
        </w:rPr>
        <w:t>411</w:t>
      </w:r>
      <w:r w:rsidRPr="005E3F92">
        <w:rPr>
          <w:rFonts w:ascii="宋体" w:hAnsi="宋体" w:cs="宋体" w:hint="eastAsia"/>
          <w:sz w:val="24"/>
          <w:szCs w:val="24"/>
        </w:rPr>
        <w:t>）：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5E3F92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5E3F92">
        <w:rPr>
          <w:rFonts w:ascii="宋体" w:hAnsi="宋体" w:cs="宋体"/>
          <w:sz w:val="24"/>
          <w:szCs w:val="24"/>
        </w:rPr>
        <w:t>1</w:t>
      </w:r>
      <w:r w:rsidRPr="005E3F92">
        <w:rPr>
          <w:rFonts w:ascii="宋体" w:hAnsi="宋体" w:cs="宋体" w:hint="eastAsia"/>
          <w:sz w:val="24"/>
          <w:szCs w:val="24"/>
        </w:rPr>
        <w:t>）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E3F92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5E3F92">
        <w:rPr>
          <w:rFonts w:ascii="宋体" w:hAnsi="宋体" w:cs="宋体"/>
          <w:sz w:val="24"/>
          <w:szCs w:val="24"/>
        </w:rPr>
        <w:t>2</w:t>
      </w:r>
      <w:r w:rsidRPr="005E3F92">
        <w:rPr>
          <w:rFonts w:ascii="宋体" w:hAnsi="宋体" w:cs="宋体" w:hint="eastAsia"/>
          <w:sz w:val="24"/>
          <w:szCs w:val="24"/>
        </w:rPr>
        <w:t>，学院填写）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5E3F92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5E3F92">
        <w:rPr>
          <w:rFonts w:ascii="宋体" w:hAnsi="宋体" w:cs="宋体"/>
          <w:sz w:val="24"/>
          <w:szCs w:val="24"/>
        </w:rPr>
        <w:t>3</w:t>
      </w:r>
      <w:r w:rsidRPr="005E3F92">
        <w:rPr>
          <w:rFonts w:ascii="宋体" w:hAnsi="宋体" w:cs="宋体" w:hint="eastAsia"/>
          <w:sz w:val="24"/>
          <w:szCs w:val="24"/>
        </w:rPr>
        <w:t>）：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5E3F92">
        <w:rPr>
          <w:rFonts w:ascii="宋体" w:hAnsi="宋体" w:cs="宋体" w:hint="eastAsia"/>
          <w:sz w:val="24"/>
          <w:szCs w:val="24"/>
        </w:rPr>
        <w:t>网申表格：</w:t>
      </w:r>
      <w:hyperlink r:id="rId7" w:history="1">
        <w:r w:rsidRPr="005E3F92">
          <w:rPr>
            <w:rFonts w:ascii="宋体" w:hAnsi="宋体" w:cs="宋体"/>
            <w:color w:val="000000"/>
            <w:sz w:val="24"/>
            <w:szCs w:val="24"/>
          </w:rPr>
          <w:t>https://www.safdb.net/apply_online/</w:t>
        </w:r>
      </w:hyperlink>
      <w:r w:rsidRPr="005E3F92">
        <w:rPr>
          <w:rFonts w:ascii="宋体" w:hAnsi="宋体" w:cs="宋体" w:hint="eastAsia"/>
          <w:sz w:val="24"/>
          <w:szCs w:val="24"/>
        </w:rPr>
        <w:t>。请完成网申后打印申请表纸质版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5E3F92">
        <w:rPr>
          <w:rFonts w:ascii="宋体" w:hAnsi="宋体" w:cs="宋体"/>
          <w:kern w:val="0"/>
          <w:sz w:val="24"/>
          <w:szCs w:val="24"/>
        </w:rPr>
        <w:t>1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5E3F92">
        <w:rPr>
          <w:rFonts w:ascii="宋体" w:hAnsi="宋体" w:cs="宋体"/>
          <w:kern w:val="0"/>
          <w:sz w:val="24"/>
          <w:szCs w:val="24"/>
        </w:rPr>
        <w:t>3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份英文版，英文版可在图书馆</w:t>
      </w:r>
      <w:r w:rsidRPr="005E3F92">
        <w:rPr>
          <w:rFonts w:ascii="宋体" w:hAnsi="宋体" w:cs="宋体"/>
          <w:kern w:val="0"/>
          <w:sz w:val="24"/>
          <w:szCs w:val="24"/>
        </w:rPr>
        <w:t>11</w:t>
      </w:r>
      <w:r w:rsidRPr="005E3F92"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F968E8" w:rsidRPr="005E3F92" w:rsidRDefault="00F968E8" w:rsidP="00F200F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5E3F92">
        <w:rPr>
          <w:rFonts w:ascii="宋体" w:hAnsi="宋体" w:cs="宋体"/>
          <w:kern w:val="0"/>
          <w:sz w:val="24"/>
          <w:szCs w:val="24"/>
        </w:rPr>
        <w:t>1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5E3F92">
        <w:rPr>
          <w:rFonts w:ascii="宋体" w:hAnsi="宋体" w:cs="宋体"/>
          <w:kern w:val="0"/>
          <w:sz w:val="24"/>
          <w:szCs w:val="24"/>
        </w:rPr>
        <w:t>1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5E3F92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5E3F92">
        <w:rPr>
          <w:rFonts w:ascii="宋体" w:hAnsi="宋体" w:cs="宋体"/>
          <w:kern w:val="0"/>
          <w:sz w:val="24"/>
          <w:szCs w:val="24"/>
        </w:rPr>
        <w:t>1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5E3F92">
        <w:rPr>
          <w:rFonts w:ascii="宋体" w:hAnsi="宋体" w:cs="宋体"/>
          <w:kern w:val="0"/>
          <w:sz w:val="24"/>
          <w:szCs w:val="24"/>
        </w:rPr>
        <w:t>6</w:t>
      </w:r>
      <w:r w:rsidRPr="005E3F92">
        <w:rPr>
          <w:rFonts w:ascii="宋体" w:hAnsi="宋体" w:cs="宋体" w:hint="eastAsia"/>
          <w:kern w:val="0"/>
          <w:sz w:val="24"/>
          <w:szCs w:val="24"/>
        </w:rPr>
        <w:t>张</w:t>
      </w:r>
      <w:r w:rsidRPr="005E3F92">
        <w:rPr>
          <w:rFonts w:ascii="宋体" w:hAnsi="宋体" w:cs="宋体"/>
          <w:kern w:val="0"/>
          <w:sz w:val="24"/>
          <w:szCs w:val="24"/>
        </w:rPr>
        <w:t>2</w:t>
      </w:r>
      <w:r w:rsidRPr="005E3F92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5E3F92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>
        <w:rPr>
          <w:rFonts w:ascii="宋体" w:hAnsi="宋体" w:cs="宋体"/>
          <w:kern w:val="0"/>
          <w:sz w:val="24"/>
          <w:szCs w:val="24"/>
        </w:rPr>
        <w:t>12</w:t>
      </w:r>
      <w:r w:rsidRPr="005E3F92">
        <w:rPr>
          <w:rFonts w:ascii="宋体" w:hAnsi="宋体" w:cs="宋体" w:hint="eastAsia"/>
          <w:kern w:val="0"/>
          <w:sz w:val="24"/>
          <w:szCs w:val="24"/>
        </w:rPr>
        <w:t>万元，冻结日期至</w:t>
      </w:r>
      <w:r w:rsidRPr="005E3F92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5E3F92">
        <w:rPr>
          <w:rFonts w:ascii="宋体" w:hAnsi="宋体" w:cs="宋体" w:hint="eastAsia"/>
          <w:kern w:val="0"/>
          <w:sz w:val="24"/>
          <w:szCs w:val="24"/>
        </w:rPr>
        <w:t>年</w:t>
      </w:r>
      <w:r w:rsidRPr="005E3F92">
        <w:rPr>
          <w:rFonts w:ascii="宋体" w:hAnsi="宋体" w:cs="宋体"/>
          <w:kern w:val="0"/>
          <w:sz w:val="24"/>
          <w:szCs w:val="24"/>
        </w:rPr>
        <w:t>11</w:t>
      </w:r>
      <w:r w:rsidRPr="005E3F92">
        <w:rPr>
          <w:rFonts w:ascii="宋体" w:hAnsi="宋体" w:cs="宋体" w:hint="eastAsia"/>
          <w:kern w:val="0"/>
          <w:sz w:val="24"/>
          <w:szCs w:val="24"/>
        </w:rPr>
        <w:t>月</w:t>
      </w:r>
      <w:r w:rsidRPr="005E3F92">
        <w:rPr>
          <w:rFonts w:ascii="宋体" w:hAnsi="宋体" w:cs="宋体"/>
          <w:kern w:val="0"/>
          <w:sz w:val="24"/>
          <w:szCs w:val="24"/>
        </w:rPr>
        <w:t>15</w:t>
      </w:r>
      <w:r w:rsidRPr="005E3F92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  <w:r w:rsidRPr="005E3F92">
        <w:rPr>
          <w:rFonts w:ascii="宋体" w:hAnsi="宋体" w:cs="宋体"/>
          <w:kern w:val="0"/>
          <w:sz w:val="24"/>
          <w:szCs w:val="24"/>
        </w:rPr>
        <w:t xml:space="preserve">    </w:t>
      </w:r>
      <w:r w:rsidRPr="005E3F92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5E3F92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F968E8" w:rsidRPr="005E3F92" w:rsidRDefault="00F968E8" w:rsidP="00F200F9">
      <w:pPr>
        <w:spacing w:line="360" w:lineRule="auto"/>
        <w:rPr>
          <w:rFonts w:ascii="宋体" w:hAnsi="宋体" w:cs="宋体"/>
          <w:sz w:val="24"/>
          <w:szCs w:val="24"/>
        </w:rPr>
      </w:pPr>
      <w:hyperlink r:id="rId8" w:history="1">
        <w:r w:rsidRPr="005E3F92">
          <w:rPr>
            <w:rStyle w:val="Hyperlink"/>
            <w:rFonts w:ascii="宋体" w:hAnsi="宋体" w:cs="宋体"/>
            <w:sz w:val="24"/>
            <w:szCs w:val="24"/>
          </w:rPr>
          <w:t>http://china.studyabroadfoundation.org/apply_now/application_material.php?uni=UAlabama</w:t>
        </w:r>
      </w:hyperlink>
      <w:r w:rsidRPr="005E3F92">
        <w:rPr>
          <w:rFonts w:ascii="宋体" w:hAnsi="宋体" w:cs="宋体"/>
          <w:sz w:val="24"/>
          <w:szCs w:val="24"/>
        </w:rPr>
        <w:t xml:space="preserve"> </w:t>
      </w:r>
    </w:p>
    <w:p w:rsidR="00F968E8" w:rsidRPr="005E3F92" w:rsidRDefault="00F968E8" w:rsidP="00F200F9">
      <w:pPr>
        <w:spacing w:line="360" w:lineRule="auto"/>
        <w:rPr>
          <w:rFonts w:ascii="宋体"/>
          <w:kern w:val="0"/>
          <w:sz w:val="24"/>
          <w:szCs w:val="24"/>
        </w:rPr>
      </w:pP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5E3F92">
        <w:rPr>
          <w:rFonts w:hint="eastAsia"/>
        </w:rPr>
        <w:t>附件</w:t>
      </w:r>
      <w:r w:rsidRPr="005E3F92">
        <w:t>1</w:t>
      </w:r>
      <w:r w:rsidRPr="005E3F92">
        <w:rPr>
          <w:rFonts w:hint="eastAsia"/>
        </w:rPr>
        <w:t>：江南大学校际交换生申请表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5E3F92">
        <w:rPr>
          <w:rFonts w:hint="eastAsia"/>
        </w:rPr>
        <w:t>附件</w:t>
      </w:r>
      <w:r w:rsidRPr="005E3F92">
        <w:t>2</w:t>
      </w:r>
      <w:r w:rsidRPr="005E3F92">
        <w:rPr>
          <w:rFonts w:hint="eastAsia"/>
        </w:rPr>
        <w:t>：江南大学校际交换生推荐表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5E3F92">
        <w:rPr>
          <w:rFonts w:hint="eastAsia"/>
        </w:rPr>
        <w:t>附件</w:t>
      </w:r>
      <w:r w:rsidRPr="005E3F92">
        <w:t>3</w:t>
      </w:r>
      <w:r w:rsidRPr="005E3F92">
        <w:rPr>
          <w:rFonts w:hint="eastAsia"/>
        </w:rPr>
        <w:t>：江南大学校际交换生学分互认申请表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</w:pPr>
      <w:r w:rsidRPr="005E3F92">
        <w:rPr>
          <w:rFonts w:hint="eastAsia"/>
        </w:rPr>
        <w:t>联系人</w:t>
      </w:r>
      <w:r w:rsidRPr="005E3F92">
        <w:t xml:space="preserve">: </w:t>
      </w:r>
      <w:r w:rsidRPr="005E3F92">
        <w:rPr>
          <w:rFonts w:hint="eastAsia"/>
        </w:rPr>
        <w:t>秦洁</w:t>
      </w:r>
      <w:r w:rsidRPr="005E3F92">
        <w:t xml:space="preserve">  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</w:pPr>
      <w:r w:rsidRPr="005E3F92">
        <w:rPr>
          <w:rFonts w:hint="eastAsia"/>
        </w:rPr>
        <w:t>联系电话：</w:t>
      </w:r>
      <w:r w:rsidRPr="005E3F92">
        <w:t>85913623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5E3F92">
        <w:rPr>
          <w:rFonts w:hint="eastAsia"/>
        </w:rPr>
        <w:t>国际交流与合作处</w:t>
      </w:r>
    </w:p>
    <w:p w:rsidR="00F968E8" w:rsidRPr="005E3F92" w:rsidRDefault="00F968E8" w:rsidP="00F200F9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5E3F92">
        <w:t>201</w:t>
      </w:r>
      <w:r>
        <w:t>6</w:t>
      </w:r>
      <w:r w:rsidRPr="005E3F92">
        <w:rPr>
          <w:rFonts w:hint="eastAsia"/>
        </w:rPr>
        <w:t>年</w:t>
      </w:r>
      <w:r w:rsidRPr="005E3F92">
        <w:t>9</w:t>
      </w:r>
      <w:r w:rsidRPr="005E3F92">
        <w:rPr>
          <w:rFonts w:hint="eastAsia"/>
        </w:rPr>
        <w:t>月</w:t>
      </w:r>
      <w:r>
        <w:t>5</w:t>
      </w:r>
      <w:r w:rsidRPr="005E3F92">
        <w:rPr>
          <w:rFonts w:hint="eastAsia"/>
        </w:rPr>
        <w:t>日</w:t>
      </w:r>
    </w:p>
    <w:sectPr w:rsidR="00F968E8" w:rsidRPr="005E3F92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8E8" w:rsidRDefault="00F968E8">
      <w:r>
        <w:separator/>
      </w:r>
    </w:p>
  </w:endnote>
  <w:endnote w:type="continuationSeparator" w:id="1">
    <w:p w:rsidR="00F968E8" w:rsidRDefault="00F96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8E8" w:rsidRDefault="00F968E8">
      <w:r>
        <w:separator/>
      </w:r>
    </w:p>
  </w:footnote>
  <w:footnote w:type="continuationSeparator" w:id="1">
    <w:p w:rsidR="00F968E8" w:rsidRDefault="00F96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8E8" w:rsidRPr="00596D1A" w:rsidRDefault="00F968E8" w:rsidP="00804DA4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23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6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0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2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33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4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1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38"/>
  </w:num>
  <w:num w:numId="3">
    <w:abstractNumId w:val="20"/>
  </w:num>
  <w:num w:numId="4">
    <w:abstractNumId w:val="33"/>
  </w:num>
  <w:num w:numId="5">
    <w:abstractNumId w:val="36"/>
  </w:num>
  <w:num w:numId="6">
    <w:abstractNumId w:val="7"/>
  </w:num>
  <w:num w:numId="7">
    <w:abstractNumId w:val="17"/>
  </w:num>
  <w:num w:numId="8">
    <w:abstractNumId w:val="0"/>
  </w:num>
  <w:num w:numId="9">
    <w:abstractNumId w:val="41"/>
  </w:num>
  <w:num w:numId="10">
    <w:abstractNumId w:val="25"/>
  </w:num>
  <w:num w:numId="11">
    <w:abstractNumId w:val="5"/>
  </w:num>
  <w:num w:numId="12">
    <w:abstractNumId w:val="14"/>
  </w:num>
  <w:num w:numId="13">
    <w:abstractNumId w:val="31"/>
  </w:num>
  <w:num w:numId="14">
    <w:abstractNumId w:val="28"/>
  </w:num>
  <w:num w:numId="15">
    <w:abstractNumId w:val="10"/>
  </w:num>
  <w:num w:numId="16">
    <w:abstractNumId w:val="12"/>
  </w:num>
  <w:num w:numId="17">
    <w:abstractNumId w:val="15"/>
  </w:num>
  <w:num w:numId="18">
    <w:abstractNumId w:val="24"/>
  </w:num>
  <w:num w:numId="19">
    <w:abstractNumId w:val="44"/>
  </w:num>
  <w:num w:numId="20">
    <w:abstractNumId w:val="29"/>
  </w:num>
  <w:num w:numId="21">
    <w:abstractNumId w:val="2"/>
  </w:num>
  <w:num w:numId="22">
    <w:abstractNumId w:val="11"/>
  </w:num>
  <w:num w:numId="23">
    <w:abstractNumId w:val="45"/>
  </w:num>
  <w:num w:numId="24">
    <w:abstractNumId w:val="37"/>
  </w:num>
  <w:num w:numId="25">
    <w:abstractNumId w:val="43"/>
  </w:num>
  <w:num w:numId="26">
    <w:abstractNumId w:val="39"/>
  </w:num>
  <w:num w:numId="27">
    <w:abstractNumId w:val="42"/>
  </w:num>
  <w:num w:numId="28">
    <w:abstractNumId w:val="13"/>
  </w:num>
  <w:num w:numId="29">
    <w:abstractNumId w:val="16"/>
  </w:num>
  <w:num w:numId="30">
    <w:abstractNumId w:val="2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8"/>
  </w:num>
  <w:num w:numId="38">
    <w:abstractNumId w:val="8"/>
  </w:num>
  <w:num w:numId="39">
    <w:abstractNumId w:val="32"/>
  </w:num>
  <w:num w:numId="40">
    <w:abstractNumId w:val="22"/>
  </w:num>
  <w:num w:numId="41">
    <w:abstractNumId w:val="1"/>
  </w:num>
  <w:num w:numId="42">
    <w:abstractNumId w:val="30"/>
  </w:num>
  <w:num w:numId="43">
    <w:abstractNumId w:val="3"/>
  </w:num>
  <w:num w:numId="44">
    <w:abstractNumId w:val="40"/>
  </w:num>
  <w:num w:numId="45">
    <w:abstractNumId w:val="19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5D2C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9AA"/>
    <w:rsid w:val="000C7F9A"/>
    <w:rsid w:val="000E1209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87A37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227B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31BC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D6CB1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3F92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A8F"/>
    <w:rsid w:val="00785C31"/>
    <w:rsid w:val="007871B8"/>
    <w:rsid w:val="00790923"/>
    <w:rsid w:val="007948BB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D2CBD"/>
    <w:rsid w:val="007E0C8A"/>
    <w:rsid w:val="007E3816"/>
    <w:rsid w:val="007F5700"/>
    <w:rsid w:val="007F6018"/>
    <w:rsid w:val="00802548"/>
    <w:rsid w:val="00802957"/>
    <w:rsid w:val="00804DA4"/>
    <w:rsid w:val="00814AA6"/>
    <w:rsid w:val="008267EE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8F57B2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0190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C66C3"/>
    <w:rsid w:val="00AD3987"/>
    <w:rsid w:val="00AD7BA1"/>
    <w:rsid w:val="00AE1499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428C8"/>
    <w:rsid w:val="00B509C0"/>
    <w:rsid w:val="00B50CF4"/>
    <w:rsid w:val="00B535CC"/>
    <w:rsid w:val="00B57B39"/>
    <w:rsid w:val="00B6584C"/>
    <w:rsid w:val="00B6632A"/>
    <w:rsid w:val="00B67C18"/>
    <w:rsid w:val="00B744D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0406"/>
    <w:rsid w:val="00C71211"/>
    <w:rsid w:val="00C745E3"/>
    <w:rsid w:val="00C75C2E"/>
    <w:rsid w:val="00C766EF"/>
    <w:rsid w:val="00C773FC"/>
    <w:rsid w:val="00C807AA"/>
    <w:rsid w:val="00C80EE6"/>
    <w:rsid w:val="00C817A7"/>
    <w:rsid w:val="00C8601F"/>
    <w:rsid w:val="00C861B2"/>
    <w:rsid w:val="00C87E6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154F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47D8F"/>
    <w:rsid w:val="00D5015D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04E8"/>
    <w:rsid w:val="00E02966"/>
    <w:rsid w:val="00E07A31"/>
    <w:rsid w:val="00E12010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A7281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1F01"/>
    <w:rsid w:val="00F13937"/>
    <w:rsid w:val="00F15715"/>
    <w:rsid w:val="00F17267"/>
    <w:rsid w:val="00F200F9"/>
    <w:rsid w:val="00F244DE"/>
    <w:rsid w:val="00F27587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68E8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0B86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73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9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95738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3884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957389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3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3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3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3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3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90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957388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3888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957389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3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5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5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4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69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0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14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8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95738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3891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957388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3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891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95738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3884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957388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73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apply_now/application_material.php?uni=UAlabam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fdb.net/apply_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230</TotalTime>
  <Pages>3</Pages>
  <Words>225</Words>
  <Characters>1287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72</cp:revision>
  <cp:lastPrinted>2011-12-16T08:54:00Z</cp:lastPrinted>
  <dcterms:created xsi:type="dcterms:W3CDTF">2014-12-23T04:29:00Z</dcterms:created>
  <dcterms:modified xsi:type="dcterms:W3CDTF">2016-09-04T02:35:00Z</dcterms:modified>
</cp:coreProperties>
</file>