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000"/>
      </w:tblPr>
      <w:tblGrid>
        <w:gridCol w:w="10972"/>
      </w:tblGrid>
      <w:tr w:rsidR="00AB4802" w:rsidRPr="009756CA">
        <w:trPr>
          <w:trHeight w:val="2019"/>
        </w:trPr>
        <w:tc>
          <w:tcPr>
            <w:tcW w:w="10972" w:type="dxa"/>
            <w:shd w:val="clear" w:color="auto" w:fill="000000"/>
            <w:vAlign w:val="center"/>
          </w:tcPr>
          <w:p w:rsidR="00AB4802" w:rsidRPr="009756CA" w:rsidRDefault="00AB4802" w:rsidP="00F63536">
            <w:pPr>
              <w:adjustRightInd w:val="0"/>
              <w:snapToGrid w:val="0"/>
              <w:jc w:val="center"/>
              <w:rPr>
                <w:rFonts w:ascii="宋体" w:cs="宋体"/>
                <w:color w:val="FFFFFF"/>
              </w:rPr>
            </w:pPr>
            <w:bookmarkStart w:id="0" w:name="OLE_LINK75"/>
            <w:bookmarkStart w:id="1" w:name="OLE_LINK79"/>
            <w:bookmarkStart w:id="2" w:name="OLE_LINK107"/>
            <w:bookmarkStart w:id="3" w:name="OLE_LINK76"/>
            <w:bookmarkStart w:id="4" w:name="OLE_LINK78"/>
            <w:bookmarkStart w:id="5" w:name="OLE_LINK77"/>
            <w:r w:rsidRPr="009756CA">
              <w:rPr>
                <w:rFonts w:ascii="宋体" w:hAnsi="宋体" w:cs="宋体"/>
                <w:color w:val="FFFFFF"/>
              </w:rPr>
              <w:t>McGill University Academic Courses Summer</w:t>
            </w:r>
          </w:p>
          <w:bookmarkEnd w:id="0"/>
          <w:bookmarkEnd w:id="1"/>
          <w:bookmarkEnd w:id="2"/>
          <w:bookmarkEnd w:id="3"/>
          <w:bookmarkEnd w:id="4"/>
          <w:bookmarkEnd w:id="5"/>
          <w:p w:rsidR="00AB4802" w:rsidRPr="009756CA" w:rsidRDefault="00AB4802" w:rsidP="00F63536">
            <w:pPr>
              <w:adjustRightInd w:val="0"/>
              <w:snapToGrid w:val="0"/>
              <w:jc w:val="center"/>
              <w:rPr>
                <w:rFonts w:ascii="宋体" w:cs="宋体"/>
              </w:rPr>
            </w:pPr>
            <w:r w:rsidRPr="009756CA">
              <w:rPr>
                <w:rFonts w:ascii="宋体" w:hAnsi="宋体" w:cs="宋体" w:hint="eastAsia"/>
                <w:color w:val="FFFFFF"/>
              </w:rPr>
              <w:t>麦吉尔大学夏季学术课程</w:t>
            </w:r>
          </w:p>
        </w:tc>
      </w:tr>
      <w:tr w:rsidR="00AB4802" w:rsidRPr="009756CA">
        <w:trPr>
          <w:trHeight w:val="90"/>
        </w:trPr>
        <w:tc>
          <w:tcPr>
            <w:tcW w:w="10972" w:type="dxa"/>
            <w:shd w:val="clear" w:color="auto" w:fill="FF0000"/>
            <w:vAlign w:val="center"/>
          </w:tcPr>
          <w:p w:rsidR="00AB4802" w:rsidRPr="009756CA" w:rsidRDefault="00AB4802" w:rsidP="00F63536">
            <w:pPr>
              <w:adjustRightInd w:val="0"/>
              <w:snapToGrid w:val="0"/>
              <w:jc w:val="center"/>
              <w:rPr>
                <w:rFonts w:ascii="宋体" w:cs="宋体"/>
                <w:b/>
                <w:bCs/>
              </w:rPr>
            </w:pPr>
          </w:p>
        </w:tc>
      </w:tr>
    </w:tbl>
    <w:p w:rsidR="00AB4802" w:rsidRPr="009756CA" w:rsidRDefault="00AB4802" w:rsidP="005E3CC4">
      <w:pPr>
        <w:rPr>
          <w:rFonts w:ascii="宋体" w:cs="宋体"/>
        </w:rPr>
      </w:pPr>
      <w:r w:rsidRPr="009756CA">
        <w:rPr>
          <w:rFonts w:ascii="宋体" w:cs="宋体" w:hint="eastAsia"/>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8" o:spid="_x0000_i1025" type="#_x0000_t75" style="width:541.5pt;height:295.5pt;visibility:visible">
            <v:imagedata r:id="rId7" o:title=""/>
          </v:shape>
        </w:pict>
      </w:r>
    </w:p>
    <w:p w:rsidR="00AB4802" w:rsidRPr="009756CA" w:rsidRDefault="00AB4802" w:rsidP="005E3CC4">
      <w:pPr>
        <w:rPr>
          <w:rFonts w:ascii="宋体" w:cs="宋体"/>
        </w:rPr>
      </w:pPr>
    </w:p>
    <w:tbl>
      <w:tblPr>
        <w:tblW w:w="0" w:type="auto"/>
        <w:tblInd w:w="-10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000"/>
      </w:tblPr>
      <w:tblGrid>
        <w:gridCol w:w="1473"/>
        <w:gridCol w:w="240"/>
        <w:gridCol w:w="3357"/>
        <w:gridCol w:w="211"/>
        <w:gridCol w:w="2760"/>
        <w:gridCol w:w="2871"/>
      </w:tblGrid>
      <w:tr w:rsidR="00AB4802" w:rsidRPr="009756CA">
        <w:tc>
          <w:tcPr>
            <w:tcW w:w="10912" w:type="dxa"/>
            <w:gridSpan w:val="6"/>
            <w:shd w:val="clear" w:color="auto" w:fill="FF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项目概览</w:t>
            </w:r>
          </w:p>
        </w:tc>
      </w:tr>
      <w:tr w:rsidR="00AB4802" w:rsidRPr="009756CA">
        <w:trPr>
          <w:trHeight w:val="556"/>
        </w:trPr>
        <w:tc>
          <w:tcPr>
            <w:tcW w:w="1473"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项目名称</w:t>
            </w:r>
          </w:p>
        </w:tc>
        <w:tc>
          <w:tcPr>
            <w:tcW w:w="240" w:type="dxa"/>
            <w:shd w:val="clear" w:color="auto" w:fill="FF0000"/>
          </w:tcPr>
          <w:p w:rsidR="00AB4802" w:rsidRPr="009756CA" w:rsidRDefault="00AB4802" w:rsidP="00F63536">
            <w:pPr>
              <w:snapToGrid w:val="0"/>
              <w:rPr>
                <w:rFonts w:ascii="宋体" w:cs="宋体"/>
              </w:rPr>
            </w:pPr>
          </w:p>
        </w:tc>
        <w:tc>
          <w:tcPr>
            <w:tcW w:w="9199" w:type="dxa"/>
            <w:gridSpan w:val="4"/>
            <w:shd w:val="clear" w:color="auto" w:fill="F3F3F3"/>
            <w:vAlign w:val="center"/>
          </w:tcPr>
          <w:p w:rsidR="00AB4802" w:rsidRPr="009756CA" w:rsidRDefault="00AB4802" w:rsidP="00F63536">
            <w:pPr>
              <w:adjustRightInd w:val="0"/>
              <w:snapToGrid w:val="0"/>
              <w:rPr>
                <w:rFonts w:ascii="宋体" w:cs="宋体"/>
                <w:color w:val="003366"/>
              </w:rPr>
            </w:pPr>
            <w:r w:rsidRPr="009756CA">
              <w:rPr>
                <w:rFonts w:ascii="宋体" w:hAnsi="宋体" w:cs="宋体" w:hint="eastAsia"/>
                <w:color w:val="003366"/>
              </w:rPr>
              <w:t>麦吉尔大学夏季学术课程</w:t>
            </w:r>
          </w:p>
          <w:p w:rsidR="00AB4802" w:rsidRPr="009756CA" w:rsidRDefault="00AB4802" w:rsidP="00F63536">
            <w:pPr>
              <w:adjustRightInd w:val="0"/>
              <w:snapToGrid w:val="0"/>
              <w:rPr>
                <w:rFonts w:ascii="宋体" w:hAnsi="宋体" w:cs="宋体"/>
                <w:color w:val="003366"/>
              </w:rPr>
            </w:pPr>
            <w:r w:rsidRPr="009756CA">
              <w:rPr>
                <w:rFonts w:ascii="宋体" w:hAnsi="宋体" w:cs="宋体"/>
                <w:color w:val="003366"/>
              </w:rPr>
              <w:t>McGill University Academic Courses Summer</w:t>
            </w:r>
          </w:p>
        </w:tc>
      </w:tr>
      <w:tr w:rsidR="00AB4802" w:rsidRPr="009756CA">
        <w:trPr>
          <w:trHeight w:val="1242"/>
        </w:trPr>
        <w:tc>
          <w:tcPr>
            <w:tcW w:w="1473"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主办单位</w:t>
            </w:r>
          </w:p>
        </w:tc>
        <w:tc>
          <w:tcPr>
            <w:tcW w:w="240" w:type="dxa"/>
            <w:shd w:val="clear" w:color="auto" w:fill="FF0000"/>
          </w:tcPr>
          <w:p w:rsidR="00AB4802" w:rsidRPr="009756CA" w:rsidRDefault="00AB4802" w:rsidP="00F63536">
            <w:pPr>
              <w:snapToGrid w:val="0"/>
              <w:rPr>
                <w:rFonts w:ascii="宋体" w:cs="宋体"/>
              </w:rPr>
            </w:pPr>
          </w:p>
        </w:tc>
        <w:tc>
          <w:tcPr>
            <w:tcW w:w="9199" w:type="dxa"/>
            <w:gridSpan w:val="4"/>
            <w:shd w:val="clear" w:color="auto" w:fill="F3F3F3"/>
            <w:vAlign w:val="center"/>
          </w:tcPr>
          <w:p w:rsidR="00AB4802" w:rsidRPr="009756CA" w:rsidRDefault="00AB4802" w:rsidP="00F63536">
            <w:pPr>
              <w:adjustRightInd w:val="0"/>
              <w:snapToGrid w:val="0"/>
              <w:rPr>
                <w:rFonts w:ascii="宋体" w:cs="宋体"/>
                <w:color w:val="003366"/>
              </w:rPr>
            </w:pPr>
            <w:bookmarkStart w:id="6" w:name="OLE_LINK30"/>
            <w:bookmarkStart w:id="7" w:name="OLE_LINK29"/>
            <w:r w:rsidRPr="009756CA">
              <w:rPr>
                <w:rFonts w:ascii="宋体" w:hAnsi="宋体" w:cs="宋体" w:hint="eastAsia"/>
                <w:color w:val="003366"/>
              </w:rPr>
              <w:t>麦吉尔大学</w:t>
            </w:r>
          </w:p>
          <w:p w:rsidR="00AB4802" w:rsidRPr="009756CA" w:rsidRDefault="00AB4802" w:rsidP="00F63536">
            <w:pPr>
              <w:adjustRightInd w:val="0"/>
              <w:snapToGrid w:val="0"/>
              <w:rPr>
                <w:rFonts w:ascii="宋体" w:cs="宋体"/>
                <w:color w:val="003366"/>
              </w:rPr>
            </w:pPr>
            <w:r w:rsidRPr="009756CA">
              <w:rPr>
                <w:rFonts w:ascii="宋体" w:hAnsi="宋体" w:cs="宋体"/>
                <w:color w:val="003366"/>
              </w:rPr>
              <w:t>McGill University</w:t>
            </w:r>
            <w:bookmarkEnd w:id="6"/>
            <w:bookmarkEnd w:id="7"/>
          </w:p>
        </w:tc>
      </w:tr>
      <w:tr w:rsidR="00AB4802" w:rsidRPr="009756CA">
        <w:trPr>
          <w:trHeight w:val="1952"/>
        </w:trPr>
        <w:tc>
          <w:tcPr>
            <w:tcW w:w="1473"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项目内容</w:t>
            </w:r>
          </w:p>
        </w:tc>
        <w:tc>
          <w:tcPr>
            <w:tcW w:w="240" w:type="dxa"/>
            <w:shd w:val="clear" w:color="auto" w:fill="FF0000"/>
          </w:tcPr>
          <w:p w:rsidR="00AB4802" w:rsidRPr="009756CA" w:rsidRDefault="00AB4802" w:rsidP="00F63536">
            <w:pPr>
              <w:snapToGrid w:val="0"/>
              <w:rPr>
                <w:rFonts w:ascii="宋体" w:cs="宋体"/>
              </w:rPr>
            </w:pPr>
          </w:p>
        </w:tc>
        <w:tc>
          <w:tcPr>
            <w:tcW w:w="9199" w:type="dxa"/>
            <w:gridSpan w:val="4"/>
            <w:shd w:val="clear" w:color="auto" w:fill="F3F3F3"/>
            <w:vAlign w:val="center"/>
          </w:tcPr>
          <w:p w:rsidR="00AB4802" w:rsidRPr="009756CA" w:rsidRDefault="00AB4802" w:rsidP="00F63536">
            <w:pPr>
              <w:adjustRightInd w:val="0"/>
              <w:snapToGrid w:val="0"/>
              <w:jc w:val="left"/>
              <w:rPr>
                <w:rFonts w:ascii="宋体" w:cs="宋体"/>
                <w:color w:val="003366"/>
              </w:rPr>
            </w:pPr>
            <w:r w:rsidRPr="009756CA">
              <w:rPr>
                <w:rFonts w:ascii="宋体" w:hAnsi="宋体" w:cs="宋体" w:hint="eastAsia"/>
                <w:color w:val="003366"/>
              </w:rPr>
              <w:t>该项目全部为专业学术课程，适合本科生，研究生或者社会专业人士，共</w:t>
            </w:r>
            <w:r w:rsidRPr="009756CA">
              <w:rPr>
                <w:rFonts w:ascii="宋体" w:hAnsi="宋体" w:cs="宋体"/>
                <w:color w:val="003366"/>
              </w:rPr>
              <w:t>16</w:t>
            </w:r>
            <w:r w:rsidRPr="009756CA">
              <w:rPr>
                <w:rFonts w:ascii="宋体" w:hAnsi="宋体" w:cs="宋体" w:hint="eastAsia"/>
                <w:color w:val="003366"/>
              </w:rPr>
              <w:t>个专业，每个专业各有</w:t>
            </w:r>
            <w:r w:rsidRPr="009756CA">
              <w:rPr>
                <w:rFonts w:ascii="宋体" w:hAnsi="宋体" w:cs="宋体"/>
                <w:color w:val="003366"/>
              </w:rPr>
              <w:t>2</w:t>
            </w:r>
            <w:r w:rsidRPr="009756CA">
              <w:rPr>
                <w:rFonts w:ascii="宋体" w:hAnsi="宋体" w:cs="宋体" w:hint="eastAsia"/>
                <w:color w:val="003366"/>
              </w:rPr>
              <w:t>至</w:t>
            </w:r>
            <w:r w:rsidRPr="009756CA">
              <w:rPr>
                <w:rFonts w:ascii="宋体" w:hAnsi="宋体" w:cs="宋体"/>
                <w:color w:val="003366"/>
              </w:rPr>
              <w:t>4</w:t>
            </w:r>
            <w:r w:rsidRPr="009756CA">
              <w:rPr>
                <w:rFonts w:ascii="宋体" w:hAnsi="宋体" w:cs="宋体" w:hint="eastAsia"/>
                <w:color w:val="003366"/>
              </w:rPr>
              <w:t>门课；其中学分类课程，根据学时不同，每个专业分别相当于</w:t>
            </w:r>
            <w:r w:rsidRPr="009756CA">
              <w:rPr>
                <w:rFonts w:ascii="宋体" w:hAnsi="宋体" w:cs="宋体"/>
                <w:color w:val="003366"/>
              </w:rPr>
              <w:t>1</w:t>
            </w:r>
            <w:r w:rsidRPr="009756CA">
              <w:rPr>
                <w:rFonts w:ascii="宋体" w:hAnsi="宋体" w:cs="宋体" w:hint="eastAsia"/>
                <w:color w:val="003366"/>
              </w:rPr>
              <w:t>至</w:t>
            </w:r>
            <w:r w:rsidRPr="009756CA">
              <w:rPr>
                <w:rFonts w:ascii="宋体" w:hAnsi="宋体" w:cs="宋体"/>
                <w:color w:val="003366"/>
              </w:rPr>
              <w:t>12</w:t>
            </w:r>
            <w:r w:rsidRPr="009756CA">
              <w:rPr>
                <w:rFonts w:ascii="宋体" w:hAnsi="宋体" w:cs="宋体" w:hint="eastAsia"/>
                <w:color w:val="003366"/>
              </w:rPr>
              <w:t>个学分不等。（具体见附件课程信息和申请要求）</w:t>
            </w:r>
          </w:p>
          <w:p w:rsidR="00AB4802" w:rsidRPr="009756CA" w:rsidRDefault="00AB4802" w:rsidP="00F63536">
            <w:pPr>
              <w:adjustRightInd w:val="0"/>
              <w:snapToGrid w:val="0"/>
              <w:jc w:val="left"/>
              <w:rPr>
                <w:rFonts w:ascii="宋体" w:cs="宋体"/>
                <w:color w:val="003366"/>
              </w:rPr>
            </w:pPr>
            <w:r w:rsidRPr="009756CA">
              <w:rPr>
                <w:rFonts w:ascii="宋体" w:hAnsi="宋体" w:cs="宋体" w:hint="eastAsia"/>
                <w:color w:val="003366"/>
              </w:rPr>
              <w:t>另外，有丰富的课外活动，如企业访问，文化旅行，滑雪等，具体将由校方公布。</w:t>
            </w:r>
          </w:p>
          <w:p w:rsidR="00AB4802" w:rsidRPr="009756CA" w:rsidRDefault="00AB4802" w:rsidP="00F63536">
            <w:pPr>
              <w:adjustRightInd w:val="0"/>
              <w:snapToGrid w:val="0"/>
              <w:jc w:val="left"/>
              <w:rPr>
                <w:rFonts w:ascii="宋体" w:cs="宋体"/>
                <w:b/>
                <w:bCs/>
                <w:color w:val="003366"/>
              </w:rPr>
            </w:pPr>
            <w:r w:rsidRPr="009756CA">
              <w:rPr>
                <w:rFonts w:ascii="宋体" w:hAnsi="宋体" w:cs="宋体" w:hint="eastAsia"/>
                <w:b/>
                <w:bCs/>
                <w:color w:val="003366"/>
              </w:rPr>
              <w:t>注：学生可根据自身需求选择一个或几个专业</w:t>
            </w:r>
            <w:r w:rsidRPr="009756CA">
              <w:rPr>
                <w:rFonts w:ascii="宋体" w:hAnsi="宋体" w:cs="宋体"/>
                <w:b/>
                <w:bCs/>
                <w:color w:val="003366"/>
              </w:rPr>
              <w:t xml:space="preserve">, </w:t>
            </w:r>
            <w:r w:rsidRPr="009756CA">
              <w:rPr>
                <w:rFonts w:ascii="宋体" w:hAnsi="宋体" w:cs="宋体" w:hint="eastAsia"/>
                <w:b/>
                <w:bCs/>
                <w:color w:val="003366"/>
              </w:rPr>
              <w:t>但同一时间段只能选一个专业。</w:t>
            </w:r>
          </w:p>
        </w:tc>
      </w:tr>
      <w:tr w:rsidR="00AB4802" w:rsidRPr="009756CA">
        <w:tc>
          <w:tcPr>
            <w:tcW w:w="1473"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项目特色</w:t>
            </w:r>
          </w:p>
        </w:tc>
        <w:tc>
          <w:tcPr>
            <w:tcW w:w="240" w:type="dxa"/>
            <w:shd w:val="clear" w:color="auto" w:fill="FF0000"/>
          </w:tcPr>
          <w:p w:rsidR="00AB4802" w:rsidRPr="009756CA" w:rsidRDefault="00AB4802" w:rsidP="00F63536">
            <w:pPr>
              <w:snapToGrid w:val="0"/>
              <w:rPr>
                <w:rFonts w:ascii="宋体" w:cs="宋体"/>
              </w:rPr>
            </w:pPr>
          </w:p>
        </w:tc>
        <w:tc>
          <w:tcPr>
            <w:tcW w:w="9199" w:type="dxa"/>
            <w:gridSpan w:val="4"/>
            <w:shd w:val="clear" w:color="auto" w:fill="F3F3F3"/>
            <w:vAlign w:val="center"/>
          </w:tcPr>
          <w:p w:rsidR="00AB4802" w:rsidRPr="009756CA" w:rsidRDefault="00AB4802" w:rsidP="00F63536">
            <w:pPr>
              <w:adjustRightInd w:val="0"/>
              <w:snapToGrid w:val="0"/>
              <w:rPr>
                <w:rFonts w:ascii="宋体" w:cs="宋体"/>
                <w:color w:val="003366"/>
              </w:rPr>
            </w:pPr>
            <w:r w:rsidRPr="009756CA">
              <w:rPr>
                <w:rFonts w:ascii="宋体" w:hAnsi="宋体" w:cs="宋体"/>
                <w:color w:val="003366"/>
              </w:rPr>
              <w:t xml:space="preserve">* </w:t>
            </w:r>
            <w:r w:rsidRPr="009756CA">
              <w:rPr>
                <w:rFonts w:ascii="宋体" w:hAnsi="宋体" w:cs="宋体" w:hint="eastAsia"/>
                <w:color w:val="003366"/>
              </w:rPr>
              <w:t>走进世界顶尖名校，感受加拿大排名第一的历史名校课堂氛围；</w:t>
            </w:r>
          </w:p>
          <w:p w:rsidR="00AB4802" w:rsidRPr="009756CA" w:rsidRDefault="00AB4802" w:rsidP="00F63536">
            <w:pPr>
              <w:adjustRightInd w:val="0"/>
              <w:snapToGrid w:val="0"/>
              <w:rPr>
                <w:rFonts w:ascii="宋体" w:cs="宋体"/>
                <w:color w:val="003366"/>
              </w:rPr>
            </w:pPr>
            <w:r w:rsidRPr="009756CA">
              <w:rPr>
                <w:rFonts w:ascii="宋体" w:hAnsi="宋体" w:cs="宋体"/>
                <w:color w:val="003366"/>
              </w:rPr>
              <w:t xml:space="preserve">* </w:t>
            </w:r>
            <w:r w:rsidRPr="009756CA">
              <w:rPr>
                <w:rFonts w:ascii="宋体" w:hAnsi="宋体" w:cs="宋体" w:hint="eastAsia"/>
                <w:color w:val="003366"/>
              </w:rPr>
              <w:t>全英语授课，提供学校正式成绩单；</w:t>
            </w:r>
          </w:p>
          <w:p w:rsidR="00AB4802" w:rsidRPr="009756CA" w:rsidRDefault="00AB4802" w:rsidP="00F63536">
            <w:pPr>
              <w:adjustRightInd w:val="0"/>
              <w:snapToGrid w:val="0"/>
              <w:rPr>
                <w:rFonts w:ascii="宋体" w:cs="宋体"/>
                <w:color w:val="003366"/>
              </w:rPr>
            </w:pPr>
            <w:r w:rsidRPr="009756CA">
              <w:rPr>
                <w:rFonts w:ascii="宋体" w:hAnsi="宋体" w:cs="宋体"/>
                <w:color w:val="003366"/>
              </w:rPr>
              <w:t xml:space="preserve">* </w:t>
            </w:r>
            <w:r w:rsidRPr="009756CA">
              <w:rPr>
                <w:rFonts w:ascii="宋体" w:hAnsi="宋体" w:cs="宋体" w:hint="eastAsia"/>
                <w:color w:val="003366"/>
              </w:rPr>
              <w:t>游览世界“设计之城”，最适宜生活城市蒙特利尔，参加魁北克课外文化体验活动。</w:t>
            </w:r>
          </w:p>
        </w:tc>
      </w:tr>
      <w:tr w:rsidR="00AB4802" w:rsidRPr="009756CA">
        <w:trPr>
          <w:trHeight w:val="293"/>
        </w:trPr>
        <w:tc>
          <w:tcPr>
            <w:tcW w:w="1473"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报名截止日期</w:t>
            </w:r>
          </w:p>
        </w:tc>
        <w:tc>
          <w:tcPr>
            <w:tcW w:w="240" w:type="dxa"/>
            <w:shd w:val="clear" w:color="auto" w:fill="FF0000"/>
          </w:tcPr>
          <w:p w:rsidR="00AB4802" w:rsidRPr="009756CA" w:rsidRDefault="00AB4802" w:rsidP="00F63536">
            <w:pPr>
              <w:snapToGrid w:val="0"/>
              <w:rPr>
                <w:rFonts w:ascii="宋体" w:cs="宋体"/>
              </w:rPr>
            </w:pPr>
          </w:p>
        </w:tc>
        <w:tc>
          <w:tcPr>
            <w:tcW w:w="9199" w:type="dxa"/>
            <w:gridSpan w:val="4"/>
            <w:shd w:val="clear" w:color="auto" w:fill="F3F3F3"/>
            <w:vAlign w:val="center"/>
          </w:tcPr>
          <w:p w:rsidR="00AB4802" w:rsidRPr="009756CA" w:rsidRDefault="00AB4802" w:rsidP="00F63536">
            <w:pPr>
              <w:adjustRightInd w:val="0"/>
              <w:snapToGrid w:val="0"/>
              <w:rPr>
                <w:rFonts w:ascii="宋体" w:cs="宋体"/>
                <w:color w:val="FF0000"/>
              </w:rPr>
            </w:pPr>
            <w:r w:rsidRPr="009756CA">
              <w:rPr>
                <w:rFonts w:ascii="宋体" w:hAnsi="宋体" w:cs="宋体"/>
                <w:color w:val="FF0000"/>
              </w:rPr>
              <w:t>2017</w:t>
            </w:r>
            <w:r w:rsidRPr="009756CA">
              <w:rPr>
                <w:rFonts w:ascii="宋体" w:hAnsi="宋体" w:cs="宋体" w:hint="eastAsia"/>
                <w:color w:val="FF0000"/>
              </w:rPr>
              <w:t>年</w:t>
            </w:r>
            <w:r w:rsidRPr="009756CA">
              <w:rPr>
                <w:rFonts w:ascii="宋体" w:hAnsi="宋体" w:cs="宋体"/>
                <w:color w:val="FF0000"/>
              </w:rPr>
              <w:t>4</w:t>
            </w:r>
            <w:r w:rsidRPr="009756CA">
              <w:rPr>
                <w:rFonts w:ascii="宋体" w:hAnsi="宋体" w:cs="宋体" w:hint="eastAsia"/>
                <w:color w:val="FF0000"/>
              </w:rPr>
              <w:t>月</w:t>
            </w:r>
            <w:r>
              <w:rPr>
                <w:rFonts w:ascii="宋体" w:hAnsi="宋体" w:cs="宋体"/>
                <w:color w:val="FF0000"/>
              </w:rPr>
              <w:t>28</w:t>
            </w:r>
            <w:r w:rsidRPr="009756CA">
              <w:rPr>
                <w:rFonts w:ascii="宋体" w:hAnsi="宋体" w:cs="宋体" w:hint="eastAsia"/>
                <w:color w:val="FF0000"/>
              </w:rPr>
              <w:t>日</w:t>
            </w:r>
          </w:p>
          <w:p w:rsidR="00AB4802" w:rsidRPr="009756CA" w:rsidRDefault="00AB4802" w:rsidP="00F63536">
            <w:pPr>
              <w:adjustRightInd w:val="0"/>
              <w:snapToGrid w:val="0"/>
              <w:rPr>
                <w:rFonts w:ascii="宋体" w:cs="宋体"/>
                <w:color w:val="FF0000"/>
              </w:rPr>
            </w:pPr>
          </w:p>
        </w:tc>
      </w:tr>
      <w:tr w:rsidR="00AB4802" w:rsidRPr="009756CA">
        <w:trPr>
          <w:cantSplit/>
          <w:trHeight w:val="5955"/>
        </w:trPr>
        <w:tc>
          <w:tcPr>
            <w:tcW w:w="1473" w:type="dxa"/>
            <w:vMerge w:val="restart"/>
            <w:shd w:val="clear" w:color="auto" w:fill="000000"/>
            <w:vAlign w:val="center"/>
          </w:tcPr>
          <w:p w:rsidR="00AB4802" w:rsidRPr="009756CA" w:rsidRDefault="00AB4802" w:rsidP="00F63536">
            <w:pPr>
              <w:snapToGrid w:val="0"/>
              <w:jc w:val="center"/>
              <w:rPr>
                <w:rFonts w:ascii="宋体" w:cs="宋体"/>
                <w:color w:val="FFFFFF"/>
              </w:rPr>
            </w:pPr>
            <w:bookmarkStart w:id="8" w:name="OLE_LINK81" w:colFirst="1" w:colLast="2"/>
            <w:bookmarkStart w:id="9" w:name="OLE_LINK80" w:colFirst="1" w:colLast="2"/>
            <w:bookmarkStart w:id="10" w:name="OLE_LINK82" w:colFirst="1" w:colLast="2"/>
            <w:bookmarkStart w:id="11" w:name="OLE_LINK83" w:colFirst="1" w:colLast="2"/>
            <w:bookmarkStart w:id="12" w:name="_Hlk417562057"/>
            <w:r w:rsidRPr="009756CA">
              <w:rPr>
                <w:rFonts w:ascii="宋体" w:hAnsi="宋体" w:cs="宋体" w:hint="eastAsia"/>
                <w:color w:val="FFFFFF"/>
              </w:rPr>
              <w:t>学校简介</w:t>
            </w:r>
          </w:p>
        </w:tc>
        <w:tc>
          <w:tcPr>
            <w:tcW w:w="240" w:type="dxa"/>
            <w:vMerge w:val="restart"/>
            <w:shd w:val="clear" w:color="auto" w:fill="FF0000"/>
          </w:tcPr>
          <w:p w:rsidR="00AB4802" w:rsidRPr="009756CA" w:rsidRDefault="00AB4802" w:rsidP="00F63536">
            <w:pPr>
              <w:snapToGrid w:val="0"/>
              <w:rPr>
                <w:rFonts w:ascii="宋体" w:cs="宋体"/>
              </w:rPr>
            </w:pPr>
          </w:p>
        </w:tc>
        <w:tc>
          <w:tcPr>
            <w:tcW w:w="9199" w:type="dxa"/>
            <w:gridSpan w:val="4"/>
            <w:shd w:val="clear" w:color="auto" w:fill="F3F3F3"/>
            <w:vAlign w:val="center"/>
          </w:tcPr>
          <w:p w:rsidR="00AB4802" w:rsidRPr="009756CA" w:rsidRDefault="00AB4802" w:rsidP="00F63536">
            <w:pPr>
              <w:adjustRightInd w:val="0"/>
              <w:snapToGrid w:val="0"/>
              <w:jc w:val="left"/>
              <w:rPr>
                <w:rFonts w:ascii="宋体" w:cs="宋体"/>
                <w:color w:val="003366"/>
              </w:rPr>
            </w:pPr>
            <w:r w:rsidRPr="009756CA">
              <w:rPr>
                <w:rFonts w:ascii="宋体" w:hAnsi="宋体" w:cs="宋体" w:hint="eastAsia"/>
                <w:color w:val="003366"/>
              </w:rPr>
              <w:t>麦吉尔大学（</w:t>
            </w:r>
            <w:r w:rsidRPr="009756CA">
              <w:rPr>
                <w:rFonts w:ascii="宋体" w:hAnsi="宋体" w:cs="宋体"/>
                <w:color w:val="003366"/>
              </w:rPr>
              <w:t>McGill University</w:t>
            </w:r>
            <w:r w:rsidRPr="009756CA">
              <w:rPr>
                <w:rFonts w:ascii="宋体" w:hAnsi="宋体" w:cs="宋体" w:hint="eastAsia"/>
                <w:color w:val="003366"/>
              </w:rPr>
              <w:t>），简称</w:t>
            </w:r>
            <w:r w:rsidRPr="009756CA">
              <w:rPr>
                <w:rFonts w:ascii="宋体" w:hAnsi="宋体" w:cs="宋体"/>
                <w:color w:val="003366"/>
              </w:rPr>
              <w:t>McGill</w:t>
            </w:r>
            <w:r w:rsidRPr="009756CA">
              <w:rPr>
                <w:rFonts w:ascii="宋体" w:hAnsi="宋体" w:cs="宋体" w:hint="eastAsia"/>
                <w:color w:val="003366"/>
              </w:rPr>
              <w:t>，坐落在加拿大第二大城市蒙特利尔的英语区，是一所著名的世界顶尖名校</w:t>
            </w:r>
            <w:r w:rsidRPr="009756CA">
              <w:rPr>
                <w:rFonts w:ascii="宋体" w:hAnsi="宋体" w:cs="宋体"/>
                <w:color w:val="003366"/>
              </w:rPr>
              <w:t>, 2015 QS</w:t>
            </w:r>
            <w:r w:rsidRPr="009756CA">
              <w:rPr>
                <w:rFonts w:ascii="宋体" w:hAnsi="宋体" w:cs="宋体" w:hint="eastAsia"/>
                <w:color w:val="003366"/>
              </w:rPr>
              <w:t>世界大学排名全球第</w:t>
            </w:r>
            <w:r w:rsidRPr="009756CA">
              <w:rPr>
                <w:rFonts w:ascii="宋体" w:hAnsi="宋体" w:cs="宋体"/>
                <w:color w:val="003366"/>
              </w:rPr>
              <w:t>24</w:t>
            </w:r>
            <w:r w:rsidRPr="009756CA">
              <w:rPr>
                <w:rFonts w:ascii="宋体" w:hAnsi="宋体" w:cs="宋体" w:hint="eastAsia"/>
                <w:color w:val="003366"/>
              </w:rPr>
              <w:t>位，加拿大第</w:t>
            </w:r>
            <w:r w:rsidRPr="009756CA">
              <w:rPr>
                <w:rFonts w:ascii="宋体" w:hAnsi="宋体" w:cs="宋体"/>
                <w:color w:val="003366"/>
              </w:rPr>
              <w:t>1</w:t>
            </w:r>
            <w:r w:rsidRPr="009756CA">
              <w:rPr>
                <w:rFonts w:ascii="宋体" w:hAnsi="宋体" w:cs="宋体" w:hint="eastAsia"/>
                <w:color w:val="003366"/>
              </w:rPr>
              <w:t>位，该校被加拿大权威杂志《麦克林》（</w:t>
            </w:r>
            <w:r w:rsidRPr="009756CA">
              <w:rPr>
                <w:rFonts w:ascii="宋体" w:hAnsi="宋体" w:cs="宋体"/>
                <w:color w:val="003366"/>
              </w:rPr>
              <w:t>Maclean's</w:t>
            </w:r>
            <w:r w:rsidRPr="009756CA">
              <w:rPr>
                <w:rFonts w:ascii="宋体" w:hAnsi="宋体" w:cs="宋体" w:hint="eastAsia"/>
                <w:color w:val="003366"/>
              </w:rPr>
              <w:t>）评为</w:t>
            </w:r>
            <w:r w:rsidRPr="009756CA">
              <w:rPr>
                <w:rFonts w:ascii="宋体" w:hAnsi="宋体" w:cs="宋体"/>
                <w:color w:val="003366"/>
              </w:rPr>
              <w:t>2016</w:t>
            </w:r>
            <w:r w:rsidRPr="009756CA">
              <w:rPr>
                <w:rFonts w:ascii="宋体" w:hAnsi="宋体" w:cs="宋体" w:hint="eastAsia"/>
                <w:color w:val="003366"/>
              </w:rPr>
              <w:t>年研究性大学排名全加第一，尤其是该校的医学院已经连续十一年蝉联冠军。</w:t>
            </w:r>
            <w:r w:rsidRPr="009756CA">
              <w:rPr>
                <w:rFonts w:ascii="宋体" w:hAnsi="宋体" w:cs="宋体"/>
                <w:color w:val="003366"/>
              </w:rPr>
              <w:t>1821</w:t>
            </w:r>
            <w:r w:rsidRPr="009756CA">
              <w:rPr>
                <w:rFonts w:ascii="宋体" w:hAnsi="宋体" w:cs="宋体" w:hint="eastAsia"/>
                <w:color w:val="003366"/>
              </w:rPr>
              <w:t>年英王乔治四世颁布了一项皇家特许令，以麦吉尔为名建立了一所学院。</w:t>
            </w:r>
            <w:r w:rsidRPr="009756CA">
              <w:rPr>
                <w:rFonts w:ascii="宋体" w:hAnsi="宋体" w:cs="宋体"/>
                <w:color w:val="003366"/>
              </w:rPr>
              <w:t>1829</w:t>
            </w:r>
            <w:r w:rsidRPr="009756CA">
              <w:rPr>
                <w:rFonts w:ascii="宋体" w:hAnsi="宋体" w:cs="宋体" w:hint="eastAsia"/>
                <w:color w:val="003366"/>
              </w:rPr>
              <w:t>年，蒙特利尔总医院的教学部并入麦吉尔学院，学校改名为麦吉尔大学</w:t>
            </w:r>
            <w:r w:rsidRPr="009756CA">
              <w:rPr>
                <w:rFonts w:ascii="宋体" w:hAnsi="宋体" w:cs="宋体"/>
                <w:color w:val="003366"/>
              </w:rPr>
              <w:t>(McGill University)</w:t>
            </w:r>
            <w:r w:rsidRPr="009756CA">
              <w:rPr>
                <w:rFonts w:ascii="宋体" w:hAnsi="宋体" w:cs="宋体" w:hint="eastAsia"/>
                <w:color w:val="003366"/>
              </w:rPr>
              <w:t>，并于同年正式开课。麦吉尔大学被特许建立于英国对加拿大殖民统治时代，比加拿大联邦政府建立早</w:t>
            </w:r>
            <w:r w:rsidRPr="009756CA">
              <w:rPr>
                <w:rFonts w:ascii="宋体" w:hAnsi="宋体" w:cs="宋体"/>
                <w:color w:val="003366"/>
              </w:rPr>
              <w:t>46</w:t>
            </w:r>
            <w:r w:rsidRPr="009756CA">
              <w:rPr>
                <w:rFonts w:ascii="宋体" w:hAnsi="宋体" w:cs="宋体" w:hint="eastAsia"/>
                <w:color w:val="003366"/>
              </w:rPr>
              <w:t>年，是加拿大最古老的高等学府，百年来在国际上享负盛誉，常被视为“北方哈佛”或“加拿大哈佛”。</w:t>
            </w:r>
          </w:p>
          <w:p w:rsidR="00AB4802" w:rsidRPr="009756CA" w:rsidRDefault="00AB4802" w:rsidP="00F63536">
            <w:pPr>
              <w:adjustRightInd w:val="0"/>
              <w:snapToGrid w:val="0"/>
              <w:jc w:val="left"/>
              <w:rPr>
                <w:rFonts w:ascii="宋体" w:cs="宋体"/>
                <w:color w:val="003366"/>
              </w:rPr>
            </w:pPr>
          </w:p>
          <w:p w:rsidR="00AB4802" w:rsidRPr="009756CA" w:rsidRDefault="00AB4802" w:rsidP="00F63536">
            <w:pPr>
              <w:adjustRightInd w:val="0"/>
              <w:snapToGrid w:val="0"/>
              <w:jc w:val="left"/>
              <w:rPr>
                <w:rFonts w:ascii="宋体" w:cs="宋体"/>
                <w:color w:val="003366"/>
              </w:rPr>
            </w:pPr>
            <w:r w:rsidRPr="009756CA">
              <w:rPr>
                <w:rFonts w:ascii="宋体" w:hAnsi="宋体" w:cs="宋体" w:hint="eastAsia"/>
                <w:color w:val="003366"/>
              </w:rPr>
              <w:t>作为加拿大最久负盛名的大学，拥有</w:t>
            </w:r>
            <w:r w:rsidRPr="009756CA">
              <w:rPr>
                <w:rFonts w:ascii="宋体" w:hAnsi="宋体" w:cs="宋体"/>
                <w:color w:val="003366"/>
              </w:rPr>
              <w:t>2</w:t>
            </w:r>
            <w:r w:rsidRPr="009756CA">
              <w:rPr>
                <w:rFonts w:ascii="宋体" w:hAnsi="宋体" w:cs="宋体" w:hint="eastAsia"/>
                <w:color w:val="003366"/>
              </w:rPr>
              <w:t>个校区，</w:t>
            </w:r>
            <w:r w:rsidRPr="009756CA">
              <w:rPr>
                <w:rFonts w:ascii="宋体" w:hAnsi="宋体" w:cs="宋体"/>
                <w:color w:val="003366"/>
              </w:rPr>
              <w:t>11</w:t>
            </w:r>
            <w:r w:rsidRPr="009756CA">
              <w:rPr>
                <w:rFonts w:ascii="宋体" w:hAnsi="宋体" w:cs="宋体" w:hint="eastAsia"/>
                <w:color w:val="003366"/>
              </w:rPr>
              <w:t>个学院，</w:t>
            </w:r>
            <w:r w:rsidRPr="009756CA">
              <w:rPr>
                <w:rFonts w:ascii="宋体" w:hAnsi="宋体" w:cs="宋体"/>
                <w:color w:val="003366"/>
              </w:rPr>
              <w:t>300</w:t>
            </w:r>
            <w:r w:rsidRPr="009756CA">
              <w:rPr>
                <w:rFonts w:ascii="宋体" w:hAnsi="宋体" w:cs="宋体" w:hint="eastAsia"/>
                <w:color w:val="003366"/>
              </w:rPr>
              <w:t>多个专业，</w:t>
            </w:r>
            <w:r w:rsidRPr="009756CA">
              <w:rPr>
                <w:rFonts w:ascii="宋体" w:hAnsi="宋体" w:cs="宋体"/>
                <w:color w:val="003366"/>
              </w:rPr>
              <w:t>4</w:t>
            </w:r>
            <w:r w:rsidRPr="009756CA">
              <w:rPr>
                <w:rFonts w:ascii="宋体" w:hAnsi="宋体" w:cs="宋体" w:hint="eastAsia"/>
                <w:color w:val="003366"/>
              </w:rPr>
              <w:t>万名学生。麦吉尔大学以世界顶尖的医学、文学、法学、工程、自然科学和农学著名。学校的医学院尤其强大，下属</w:t>
            </w:r>
            <w:r w:rsidRPr="009756CA">
              <w:rPr>
                <w:rFonts w:ascii="宋体" w:hAnsi="宋体" w:cs="宋体"/>
                <w:color w:val="003366"/>
              </w:rPr>
              <w:t>4</w:t>
            </w:r>
            <w:r w:rsidRPr="009756CA">
              <w:rPr>
                <w:rFonts w:ascii="宋体" w:hAnsi="宋体" w:cs="宋体" w:hint="eastAsia"/>
                <w:color w:val="003366"/>
              </w:rPr>
              <w:t>所教学型医院，每年都有</w:t>
            </w:r>
            <w:r w:rsidRPr="009756CA">
              <w:rPr>
                <w:rFonts w:ascii="宋体" w:hAnsi="宋体" w:cs="宋体"/>
                <w:color w:val="003366"/>
              </w:rPr>
              <w:t>1000</w:t>
            </w:r>
            <w:r w:rsidRPr="009756CA">
              <w:rPr>
                <w:rFonts w:ascii="宋体" w:hAnsi="宋体" w:cs="宋体" w:hint="eastAsia"/>
                <w:color w:val="003366"/>
              </w:rPr>
              <w:t>多名毕业生。该校的管理学院（</w:t>
            </w:r>
            <w:r w:rsidRPr="009756CA">
              <w:rPr>
                <w:rFonts w:ascii="宋体" w:hAnsi="宋体" w:cs="宋体"/>
                <w:color w:val="003366"/>
              </w:rPr>
              <w:t>Desautels Faculty of Management)</w:t>
            </w:r>
            <w:r w:rsidRPr="009756CA">
              <w:rPr>
                <w:rFonts w:ascii="宋体" w:hAnsi="宋体" w:cs="宋体" w:hint="eastAsia"/>
                <w:color w:val="003366"/>
              </w:rPr>
              <w:t>现有学生</w:t>
            </w:r>
            <w:r w:rsidRPr="009756CA">
              <w:rPr>
                <w:rFonts w:ascii="宋体" w:hAnsi="宋体" w:cs="宋体"/>
                <w:color w:val="003366"/>
              </w:rPr>
              <w:t>2540</w:t>
            </w:r>
            <w:r w:rsidRPr="009756CA">
              <w:rPr>
                <w:rFonts w:ascii="宋体" w:hAnsi="宋体" w:cs="宋体" w:hint="eastAsia"/>
                <w:color w:val="003366"/>
              </w:rPr>
              <w:t>人（包括本科，硕士研究生和博士），</w:t>
            </w:r>
            <w:r w:rsidRPr="009756CA">
              <w:rPr>
                <w:rFonts w:ascii="宋体" w:hAnsi="宋体" w:cs="宋体"/>
                <w:color w:val="003366"/>
              </w:rPr>
              <w:t>16</w:t>
            </w:r>
            <w:r w:rsidRPr="009756CA">
              <w:rPr>
                <w:rFonts w:ascii="宋体" w:hAnsi="宋体" w:cs="宋体" w:hint="eastAsia"/>
                <w:color w:val="003366"/>
              </w:rPr>
              <w:t>个专业，</w:t>
            </w:r>
            <w:r w:rsidRPr="009756CA">
              <w:rPr>
                <w:rFonts w:ascii="宋体" w:hAnsi="宋体" w:cs="宋体"/>
                <w:color w:val="003366"/>
              </w:rPr>
              <w:t>97</w:t>
            </w:r>
            <w:r w:rsidRPr="009756CA">
              <w:rPr>
                <w:rFonts w:ascii="宋体" w:hAnsi="宋体" w:cs="宋体" w:hint="eastAsia"/>
                <w:color w:val="003366"/>
              </w:rPr>
              <w:t>名教授，</w:t>
            </w:r>
            <w:r w:rsidRPr="009756CA">
              <w:rPr>
                <w:rFonts w:ascii="宋体" w:hAnsi="宋体" w:cs="宋体"/>
                <w:color w:val="003366"/>
              </w:rPr>
              <w:t>11</w:t>
            </w:r>
            <w:r w:rsidRPr="009756CA">
              <w:rPr>
                <w:rFonts w:ascii="宋体" w:hAnsi="宋体" w:cs="宋体" w:hint="eastAsia"/>
                <w:color w:val="003366"/>
              </w:rPr>
              <w:t>个研究中心。在商务管理研究方面被</w:t>
            </w:r>
            <w:r w:rsidRPr="009756CA">
              <w:rPr>
                <w:rFonts w:ascii="宋体" w:hAnsi="宋体" w:cs="宋体"/>
                <w:color w:val="003366"/>
              </w:rPr>
              <w:t>QS</w:t>
            </w:r>
            <w:r w:rsidRPr="009756CA">
              <w:rPr>
                <w:rFonts w:ascii="宋体" w:hAnsi="宋体" w:cs="宋体" w:hint="eastAsia"/>
                <w:color w:val="003366"/>
              </w:rPr>
              <w:t>世界大学排名评为</w:t>
            </w:r>
            <w:r w:rsidRPr="009756CA">
              <w:rPr>
                <w:rFonts w:ascii="宋体" w:hAnsi="宋体" w:cs="宋体"/>
                <w:color w:val="003366"/>
              </w:rPr>
              <w:t>2015</w:t>
            </w:r>
            <w:r w:rsidRPr="009756CA">
              <w:rPr>
                <w:rFonts w:ascii="宋体" w:hAnsi="宋体" w:cs="宋体" w:hint="eastAsia"/>
                <w:color w:val="003366"/>
              </w:rPr>
              <w:t>年度全加拿大第一位。该学院的</w:t>
            </w:r>
            <w:r w:rsidRPr="009756CA">
              <w:rPr>
                <w:rFonts w:ascii="宋体" w:hAnsi="宋体" w:cs="宋体"/>
                <w:color w:val="003366"/>
              </w:rPr>
              <w:t>MBA</w:t>
            </w:r>
            <w:r w:rsidRPr="009756CA">
              <w:rPr>
                <w:rFonts w:ascii="宋体" w:hAnsi="宋体" w:cs="宋体" w:hint="eastAsia"/>
                <w:color w:val="003366"/>
              </w:rPr>
              <w:t>教育被全球财经时代杂志（</w:t>
            </w:r>
            <w:r w:rsidRPr="009756CA">
              <w:rPr>
                <w:rFonts w:ascii="宋体" w:hAnsi="宋体" w:cs="宋体"/>
                <w:color w:val="003366"/>
              </w:rPr>
              <w:t>Global Financial Times</w:t>
            </w:r>
            <w:r w:rsidRPr="009756CA">
              <w:rPr>
                <w:rFonts w:ascii="宋体" w:hAnsi="宋体" w:cs="宋体" w:hint="eastAsia"/>
                <w:color w:val="003366"/>
              </w:rPr>
              <w:t>）评为</w:t>
            </w:r>
            <w:r w:rsidRPr="009756CA">
              <w:rPr>
                <w:rFonts w:ascii="宋体" w:hAnsi="宋体" w:cs="宋体"/>
                <w:color w:val="003366"/>
              </w:rPr>
              <w:t>2015</w:t>
            </w:r>
            <w:r w:rsidRPr="009756CA">
              <w:rPr>
                <w:rFonts w:ascii="宋体" w:hAnsi="宋体" w:cs="宋体" w:hint="eastAsia"/>
                <w:color w:val="003366"/>
              </w:rPr>
              <w:t>“职业发展方面”排名第一，</w:t>
            </w:r>
            <w:r w:rsidRPr="009756CA">
              <w:rPr>
                <w:rFonts w:ascii="宋体" w:hAnsi="宋体" w:cs="宋体"/>
                <w:color w:val="003366"/>
              </w:rPr>
              <w:t xml:space="preserve"> 2013</w:t>
            </w:r>
            <w:r w:rsidRPr="009756CA">
              <w:rPr>
                <w:rFonts w:ascii="宋体" w:hAnsi="宋体" w:cs="宋体" w:hint="eastAsia"/>
                <w:color w:val="003366"/>
              </w:rPr>
              <w:t>年被《经济学人杂志》”评为</w:t>
            </w:r>
            <w:r w:rsidRPr="009756CA">
              <w:rPr>
                <w:rFonts w:ascii="宋体" w:hAnsi="宋体" w:cs="宋体"/>
                <w:color w:val="003366"/>
              </w:rPr>
              <w:t>EMBA</w:t>
            </w:r>
            <w:r w:rsidRPr="009756CA">
              <w:rPr>
                <w:rFonts w:ascii="宋体" w:hAnsi="宋体" w:cs="宋体" w:hint="eastAsia"/>
                <w:color w:val="003366"/>
              </w:rPr>
              <w:t>学生质量最佳“排名加拿大第一，世界第四。</w:t>
            </w:r>
          </w:p>
          <w:p w:rsidR="00AB4802" w:rsidRPr="009756CA" w:rsidRDefault="00AB4802" w:rsidP="00F63536">
            <w:pPr>
              <w:adjustRightInd w:val="0"/>
              <w:snapToGrid w:val="0"/>
              <w:jc w:val="left"/>
              <w:rPr>
                <w:rFonts w:ascii="宋体" w:cs="宋体"/>
                <w:color w:val="003366"/>
              </w:rPr>
            </w:pPr>
          </w:p>
          <w:p w:rsidR="00AB4802" w:rsidRPr="009756CA" w:rsidRDefault="00AB4802" w:rsidP="00F63536">
            <w:pPr>
              <w:adjustRightInd w:val="0"/>
              <w:snapToGrid w:val="0"/>
              <w:jc w:val="left"/>
              <w:rPr>
                <w:rFonts w:ascii="宋体" w:cs="宋体"/>
                <w:color w:val="003366"/>
              </w:rPr>
            </w:pPr>
            <w:r w:rsidRPr="009756CA">
              <w:rPr>
                <w:rFonts w:ascii="宋体" w:hAnsi="宋体" w:cs="宋体" w:hint="eastAsia"/>
                <w:color w:val="003366"/>
              </w:rPr>
              <w:t>麦吉尔大学是加拿大录取分数线最高的大学。该校相当的国际化，有来自全球</w:t>
            </w:r>
            <w:r w:rsidRPr="009756CA">
              <w:rPr>
                <w:rFonts w:ascii="宋体" w:hAnsi="宋体" w:cs="宋体"/>
                <w:color w:val="003366"/>
              </w:rPr>
              <w:t>150</w:t>
            </w:r>
            <w:r w:rsidRPr="009756CA">
              <w:rPr>
                <w:rFonts w:ascii="宋体" w:hAnsi="宋体" w:cs="宋体" w:hint="eastAsia"/>
                <w:color w:val="003366"/>
              </w:rPr>
              <w:t>个国家的学生，被称为”能吸引全世界最聪明的学生“的高校。麦吉尔大学的著名师生和校友包括了</w:t>
            </w:r>
            <w:r w:rsidRPr="009756CA">
              <w:rPr>
                <w:rFonts w:ascii="宋体" w:hAnsi="宋体" w:cs="宋体"/>
                <w:color w:val="003366"/>
              </w:rPr>
              <w:t>12</w:t>
            </w:r>
            <w:r w:rsidRPr="009756CA">
              <w:rPr>
                <w:rFonts w:ascii="宋体" w:hAnsi="宋体" w:cs="宋体" w:hint="eastAsia"/>
                <w:color w:val="003366"/>
              </w:rPr>
              <w:t>位诺贝尔奖得主和</w:t>
            </w:r>
            <w:r w:rsidRPr="009756CA">
              <w:rPr>
                <w:rFonts w:ascii="宋体" w:hAnsi="宋体" w:cs="宋体"/>
                <w:color w:val="003366"/>
              </w:rPr>
              <w:t>139</w:t>
            </w:r>
            <w:r w:rsidRPr="009756CA">
              <w:rPr>
                <w:rFonts w:ascii="宋体" w:hAnsi="宋体" w:cs="宋体" w:hint="eastAsia"/>
                <w:color w:val="003366"/>
              </w:rPr>
              <w:t>位罗德学者，人数均居加拿大首位。另外还有</w:t>
            </w:r>
            <w:r w:rsidRPr="009756CA">
              <w:rPr>
                <w:rFonts w:ascii="宋体" w:hAnsi="宋体" w:cs="宋体"/>
                <w:color w:val="003366"/>
              </w:rPr>
              <w:t>3</w:t>
            </w:r>
            <w:r w:rsidRPr="009756CA">
              <w:rPr>
                <w:rFonts w:ascii="宋体" w:hAnsi="宋体" w:cs="宋体" w:hint="eastAsia"/>
                <w:color w:val="003366"/>
              </w:rPr>
              <w:t>位宇航员、</w:t>
            </w:r>
            <w:r w:rsidRPr="009756CA">
              <w:rPr>
                <w:rFonts w:ascii="宋体" w:hAnsi="宋体" w:cs="宋体"/>
                <w:color w:val="003366"/>
              </w:rPr>
              <w:t>4</w:t>
            </w:r>
            <w:r w:rsidRPr="009756CA">
              <w:rPr>
                <w:rFonts w:ascii="宋体" w:hAnsi="宋体" w:cs="宋体" w:hint="eastAsia"/>
                <w:color w:val="003366"/>
              </w:rPr>
              <w:t>位加拿大总理、</w:t>
            </w:r>
            <w:r w:rsidRPr="009756CA">
              <w:rPr>
                <w:rFonts w:ascii="宋体" w:hAnsi="宋体" w:cs="宋体"/>
                <w:color w:val="003366"/>
              </w:rPr>
              <w:t>4</w:t>
            </w:r>
            <w:r w:rsidRPr="009756CA">
              <w:rPr>
                <w:rFonts w:ascii="宋体" w:hAnsi="宋体" w:cs="宋体" w:hint="eastAsia"/>
                <w:color w:val="003366"/>
              </w:rPr>
              <w:t>位外国国家元首、</w:t>
            </w:r>
            <w:r w:rsidRPr="009756CA">
              <w:rPr>
                <w:rFonts w:ascii="宋体" w:hAnsi="宋体" w:cs="宋体"/>
                <w:color w:val="003366"/>
              </w:rPr>
              <w:t>13</w:t>
            </w:r>
            <w:r w:rsidRPr="009756CA">
              <w:rPr>
                <w:rFonts w:ascii="宋体" w:hAnsi="宋体" w:cs="宋体" w:hint="eastAsia"/>
                <w:color w:val="003366"/>
              </w:rPr>
              <w:t>位加拿大最高法院大法官、</w:t>
            </w:r>
            <w:r w:rsidRPr="009756CA">
              <w:rPr>
                <w:rFonts w:ascii="宋体" w:hAnsi="宋体" w:cs="宋体"/>
                <w:color w:val="003366"/>
              </w:rPr>
              <w:t>28</w:t>
            </w:r>
            <w:r w:rsidRPr="009756CA">
              <w:rPr>
                <w:rFonts w:ascii="宋体" w:hAnsi="宋体" w:cs="宋体" w:hint="eastAsia"/>
                <w:color w:val="003366"/>
              </w:rPr>
              <w:t>位驻外大使、</w:t>
            </w:r>
            <w:r w:rsidRPr="009756CA">
              <w:rPr>
                <w:rFonts w:ascii="宋体" w:hAnsi="宋体" w:cs="宋体"/>
                <w:color w:val="003366"/>
              </w:rPr>
              <w:t>9</w:t>
            </w:r>
            <w:r w:rsidRPr="009756CA">
              <w:rPr>
                <w:rFonts w:ascii="宋体" w:hAnsi="宋体" w:cs="宋体" w:hint="eastAsia"/>
                <w:color w:val="003366"/>
              </w:rPr>
              <w:t>位奥斯卡金像奖获得者、</w:t>
            </w:r>
            <w:r w:rsidRPr="009756CA">
              <w:rPr>
                <w:rFonts w:ascii="宋体" w:hAnsi="宋体" w:cs="宋体"/>
                <w:color w:val="003366"/>
              </w:rPr>
              <w:t>11</w:t>
            </w:r>
            <w:r w:rsidRPr="009756CA">
              <w:rPr>
                <w:rFonts w:ascii="宋体" w:hAnsi="宋体" w:cs="宋体" w:hint="eastAsia"/>
                <w:color w:val="003366"/>
              </w:rPr>
              <w:t>位格莱美奖获得者、</w:t>
            </w:r>
            <w:r w:rsidRPr="009756CA">
              <w:rPr>
                <w:rFonts w:ascii="宋体" w:hAnsi="宋体" w:cs="宋体"/>
                <w:color w:val="003366"/>
              </w:rPr>
              <w:t>3</w:t>
            </w:r>
            <w:r w:rsidRPr="009756CA">
              <w:rPr>
                <w:rFonts w:ascii="宋体" w:hAnsi="宋体" w:cs="宋体" w:hint="eastAsia"/>
                <w:color w:val="003366"/>
              </w:rPr>
              <w:t>位普利策奖获得者和</w:t>
            </w:r>
            <w:r w:rsidRPr="009756CA">
              <w:rPr>
                <w:rFonts w:ascii="宋体" w:hAnsi="宋体" w:cs="宋体"/>
                <w:color w:val="003366"/>
              </w:rPr>
              <w:t>28</w:t>
            </w:r>
            <w:r w:rsidRPr="009756CA">
              <w:rPr>
                <w:rFonts w:ascii="宋体" w:hAnsi="宋体" w:cs="宋体" w:hint="eastAsia"/>
                <w:color w:val="003366"/>
              </w:rPr>
              <w:t>位奥运会奖牌得主。纵观其漫长的历史，麦吉尔校友还包括了篮球运动的发明者以及冰球和橄榄球运动的始创者。同时，麦吉尔大学及其校友还创建了包括约翰·霍普金斯大学医学院、英属哥伦比亚大学（</w:t>
            </w:r>
            <w:r w:rsidRPr="009756CA">
              <w:rPr>
                <w:rFonts w:ascii="宋体" w:hAnsi="宋体" w:cs="宋体"/>
                <w:color w:val="003366"/>
              </w:rPr>
              <w:t>UBC</w:t>
            </w:r>
            <w:r w:rsidRPr="009756CA">
              <w:rPr>
                <w:rFonts w:ascii="宋体" w:hAnsi="宋体" w:cs="宋体" w:hint="eastAsia"/>
                <w:color w:val="003366"/>
              </w:rPr>
              <w:t>）、维多利亚大学以及阿尔伯塔大学等在内的众多高校。</w:t>
            </w:r>
          </w:p>
        </w:tc>
      </w:tr>
      <w:bookmarkEnd w:id="8"/>
      <w:bookmarkEnd w:id="9"/>
      <w:bookmarkEnd w:id="10"/>
      <w:bookmarkEnd w:id="11"/>
      <w:bookmarkEnd w:id="12"/>
      <w:tr w:rsidR="00AB4802" w:rsidRPr="009756CA">
        <w:trPr>
          <w:cantSplit/>
          <w:trHeight w:val="2923"/>
        </w:trPr>
        <w:tc>
          <w:tcPr>
            <w:tcW w:w="1473" w:type="dxa"/>
            <w:vMerge/>
            <w:shd w:val="clear" w:color="auto" w:fill="000000"/>
            <w:vAlign w:val="center"/>
          </w:tcPr>
          <w:p w:rsidR="00AB4802" w:rsidRPr="009756CA" w:rsidRDefault="00AB4802" w:rsidP="00F63536">
            <w:pPr>
              <w:snapToGrid w:val="0"/>
              <w:rPr>
                <w:rFonts w:ascii="宋体" w:cs="宋体"/>
                <w:color w:val="FFFFFF"/>
              </w:rPr>
            </w:pPr>
          </w:p>
        </w:tc>
        <w:tc>
          <w:tcPr>
            <w:tcW w:w="240" w:type="dxa"/>
            <w:vMerge/>
            <w:shd w:val="clear" w:color="auto" w:fill="FF0000"/>
          </w:tcPr>
          <w:p w:rsidR="00AB4802" w:rsidRPr="009756CA" w:rsidRDefault="00AB4802" w:rsidP="00F63536">
            <w:pPr>
              <w:snapToGrid w:val="0"/>
              <w:rPr>
                <w:rFonts w:ascii="宋体" w:cs="宋体"/>
              </w:rPr>
            </w:pPr>
          </w:p>
        </w:tc>
        <w:tc>
          <w:tcPr>
            <w:tcW w:w="3357" w:type="dxa"/>
            <w:shd w:val="clear" w:color="auto" w:fill="F3F3F3"/>
            <w:vAlign w:val="center"/>
          </w:tcPr>
          <w:p w:rsidR="00AB4802" w:rsidRPr="009756CA" w:rsidRDefault="00AB4802" w:rsidP="00F63536">
            <w:pPr>
              <w:adjustRightInd w:val="0"/>
              <w:snapToGrid w:val="0"/>
              <w:rPr>
                <w:rFonts w:ascii="宋体" w:cs="宋体"/>
                <w:color w:val="003366"/>
              </w:rPr>
            </w:pPr>
            <w:r w:rsidRPr="009756CA">
              <w:rPr>
                <w:rFonts w:ascii="宋体" w:cs="宋体" w:hint="eastAsia"/>
                <w:noProof/>
              </w:rPr>
              <w:pict>
                <v:shape id="图片 17" o:spid="_x0000_i1026" type="#_x0000_t75" style="width:139.5pt;height:122.25pt;visibility:visible">
                  <v:imagedata r:id="rId8" o:title=""/>
                </v:shape>
              </w:pict>
            </w:r>
          </w:p>
        </w:tc>
        <w:tc>
          <w:tcPr>
            <w:tcW w:w="5842" w:type="dxa"/>
            <w:gridSpan w:val="3"/>
            <w:shd w:val="clear" w:color="auto" w:fill="F3F3F3"/>
            <w:vAlign w:val="center"/>
          </w:tcPr>
          <w:p w:rsidR="00AB4802" w:rsidRPr="009756CA" w:rsidRDefault="00AB4802" w:rsidP="00F63536">
            <w:pPr>
              <w:adjustRightInd w:val="0"/>
              <w:snapToGrid w:val="0"/>
              <w:jc w:val="center"/>
              <w:rPr>
                <w:rFonts w:ascii="宋体" w:cs="宋体"/>
                <w:b/>
                <w:bCs/>
                <w:i/>
                <w:iCs/>
                <w:color w:val="000000"/>
                <w:shd w:val="clear" w:color="auto" w:fill="F9F9F9"/>
              </w:rPr>
            </w:pPr>
            <w:r w:rsidRPr="009756CA">
              <w:rPr>
                <w:rFonts w:ascii="宋体" w:hAnsi="宋体" w:cs="宋体"/>
                <w:b/>
                <w:bCs/>
                <w:i/>
                <w:iCs/>
                <w:color w:val="000000"/>
                <w:shd w:val="clear" w:color="auto" w:fill="F9F9F9"/>
              </w:rPr>
              <w:t>GrandescuntAuctaLabore</w:t>
            </w:r>
          </w:p>
          <w:p w:rsidR="00AB4802" w:rsidRPr="009756CA" w:rsidRDefault="00AB4802" w:rsidP="00F63536">
            <w:pPr>
              <w:adjustRightInd w:val="0"/>
              <w:snapToGrid w:val="0"/>
              <w:jc w:val="center"/>
              <w:rPr>
                <w:rFonts w:ascii="宋体" w:hAnsi="宋体" w:cs="宋体"/>
                <w:b/>
                <w:bCs/>
                <w:i/>
                <w:iCs/>
                <w:color w:val="000000"/>
                <w:shd w:val="clear" w:color="auto" w:fill="F9F9F9"/>
              </w:rPr>
            </w:pPr>
            <w:r w:rsidRPr="009756CA">
              <w:rPr>
                <w:rFonts w:ascii="宋体" w:hAnsi="宋体" w:cs="宋体"/>
                <w:b/>
                <w:bCs/>
                <w:i/>
                <w:iCs/>
                <w:color w:val="000000"/>
                <w:shd w:val="clear" w:color="auto" w:fill="F9F9F9"/>
              </w:rPr>
              <w:t>By work, all things increase and grow.</w:t>
            </w:r>
          </w:p>
          <w:p w:rsidR="00AB4802" w:rsidRPr="009756CA" w:rsidRDefault="00AB4802" w:rsidP="00F63536">
            <w:pPr>
              <w:adjustRightInd w:val="0"/>
              <w:snapToGrid w:val="0"/>
              <w:jc w:val="center"/>
              <w:rPr>
                <w:rFonts w:ascii="宋体" w:cs="宋体"/>
                <w:color w:val="003366"/>
              </w:rPr>
            </w:pPr>
            <w:r w:rsidRPr="009756CA">
              <w:rPr>
                <w:rFonts w:ascii="宋体" w:hAnsi="宋体" w:cs="宋体" w:hint="eastAsia"/>
                <w:b/>
                <w:bCs/>
                <w:i/>
                <w:iCs/>
                <w:color w:val="000000"/>
                <w:shd w:val="clear" w:color="auto" w:fill="F9F9F9"/>
              </w:rPr>
              <w:t>一分耕耘，一分收获</w:t>
            </w:r>
          </w:p>
        </w:tc>
      </w:tr>
      <w:tr w:rsidR="00AB4802" w:rsidRPr="009756CA">
        <w:trPr>
          <w:cantSplit/>
          <w:trHeight w:val="3630"/>
        </w:trPr>
        <w:tc>
          <w:tcPr>
            <w:tcW w:w="1473" w:type="dxa"/>
            <w:vMerge w:val="restart"/>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知名校友</w:t>
            </w:r>
          </w:p>
        </w:tc>
        <w:tc>
          <w:tcPr>
            <w:tcW w:w="240" w:type="dxa"/>
            <w:vMerge w:val="restart"/>
            <w:shd w:val="clear" w:color="auto" w:fill="FF0000"/>
          </w:tcPr>
          <w:p w:rsidR="00AB4802" w:rsidRPr="009756CA" w:rsidRDefault="00AB4802" w:rsidP="00F63536">
            <w:pPr>
              <w:snapToGrid w:val="0"/>
              <w:rPr>
                <w:rFonts w:ascii="宋体" w:cs="宋体"/>
              </w:rPr>
            </w:pPr>
          </w:p>
        </w:tc>
        <w:tc>
          <w:tcPr>
            <w:tcW w:w="3568" w:type="dxa"/>
            <w:gridSpan w:val="2"/>
            <w:tcBorders>
              <w:bottom w:val="single" w:sz="4" w:space="0" w:color="FFFFFF"/>
            </w:tcBorders>
            <w:shd w:val="clear" w:color="auto" w:fill="F3F3F3"/>
            <w:vAlign w:val="center"/>
          </w:tcPr>
          <w:p w:rsidR="00AB4802" w:rsidRPr="009756CA" w:rsidRDefault="00AB4802" w:rsidP="00F63536">
            <w:pPr>
              <w:adjustRightInd w:val="0"/>
              <w:snapToGrid w:val="0"/>
              <w:jc w:val="center"/>
              <w:rPr>
                <w:rFonts w:ascii="宋体" w:cs="宋体"/>
                <w:b/>
                <w:bCs/>
                <w:color w:val="003366"/>
              </w:rPr>
            </w:pPr>
            <w:r w:rsidRPr="009756CA">
              <w:rPr>
                <w:rFonts w:ascii="宋体" w:cs="宋体" w:hint="eastAsia"/>
                <w:noProof/>
              </w:rPr>
              <w:pict>
                <v:shape id="图片 16" o:spid="_x0000_i1027" type="#_x0000_t75" style="width:170.25pt;height:168pt;visibility:visible">
                  <v:imagedata r:id="rId9" o:title=""/>
                </v:shape>
              </w:pict>
            </w:r>
          </w:p>
          <w:p w:rsidR="00AB4802" w:rsidRPr="009756CA" w:rsidRDefault="00AB4802" w:rsidP="00F63536">
            <w:pPr>
              <w:adjustRightInd w:val="0"/>
              <w:snapToGrid w:val="0"/>
              <w:jc w:val="center"/>
              <w:rPr>
                <w:rFonts w:ascii="宋体" w:cs="宋体"/>
                <w:b/>
                <w:bCs/>
                <w:color w:val="003366"/>
              </w:rPr>
            </w:pPr>
            <w:r w:rsidRPr="009756CA">
              <w:rPr>
                <w:rFonts w:ascii="宋体" w:hAnsi="宋体" w:cs="宋体"/>
                <w:b/>
                <w:bCs/>
                <w:color w:val="003366"/>
              </w:rPr>
              <w:t>2014</w:t>
            </w:r>
            <w:r w:rsidRPr="009756CA">
              <w:rPr>
                <w:rFonts w:ascii="宋体" w:hAnsi="宋体" w:cs="宋体" w:hint="eastAsia"/>
                <w:b/>
                <w:bCs/>
                <w:color w:val="003366"/>
              </w:rPr>
              <w:t>年诺贝尔生理学或医学奖获得者约翰·欧基夫</w:t>
            </w:r>
          </w:p>
        </w:tc>
        <w:tc>
          <w:tcPr>
            <w:tcW w:w="2760" w:type="dxa"/>
            <w:tcBorders>
              <w:bottom w:val="single" w:sz="4" w:space="0" w:color="FFFFFF"/>
            </w:tcBorders>
            <w:shd w:val="clear" w:color="auto" w:fill="F3F3F3"/>
            <w:vAlign w:val="center"/>
          </w:tcPr>
          <w:p w:rsidR="00AB4802" w:rsidRPr="009756CA" w:rsidRDefault="00AB4802" w:rsidP="00F63536">
            <w:pPr>
              <w:adjustRightInd w:val="0"/>
              <w:snapToGrid w:val="0"/>
              <w:jc w:val="center"/>
              <w:rPr>
                <w:rFonts w:ascii="宋体" w:cs="宋体"/>
                <w:color w:val="003366"/>
              </w:rPr>
            </w:pPr>
            <w:r w:rsidRPr="009756CA">
              <w:rPr>
                <w:rFonts w:ascii="宋体" w:cs="宋体" w:hint="eastAsia"/>
                <w:noProof/>
              </w:rPr>
              <w:pict>
                <v:shape id="图片 15" o:spid="_x0000_i1028" type="#_x0000_t75" alt="IMG_256" style="width:128.25pt;height:165.75pt;visibility:visible">
                  <v:imagedata r:id="rId10" o:title=""/>
                </v:shape>
              </w:pict>
            </w:r>
          </w:p>
          <w:p w:rsidR="00AB4802" w:rsidRPr="009756CA" w:rsidRDefault="00AB4802" w:rsidP="00F63536">
            <w:pPr>
              <w:adjustRightInd w:val="0"/>
              <w:snapToGrid w:val="0"/>
              <w:jc w:val="center"/>
              <w:rPr>
                <w:rFonts w:ascii="宋体" w:cs="宋体"/>
                <w:b/>
                <w:bCs/>
                <w:color w:val="003366"/>
              </w:rPr>
            </w:pPr>
            <w:r w:rsidRPr="009756CA">
              <w:rPr>
                <w:rFonts w:ascii="宋体" w:hAnsi="宋体" w:cs="宋体" w:hint="eastAsia"/>
                <w:b/>
                <w:bCs/>
                <w:color w:val="003366"/>
              </w:rPr>
              <w:t>约翰</w:t>
            </w:r>
            <w:r w:rsidRPr="009756CA">
              <w:rPr>
                <w:rFonts w:ascii="宋体" w:cs="宋体"/>
                <w:b/>
                <w:bCs/>
                <w:color w:val="003366"/>
              </w:rPr>
              <w:t>•</w:t>
            </w:r>
            <w:r w:rsidRPr="009756CA">
              <w:rPr>
                <w:rFonts w:ascii="宋体" w:hAnsi="宋体" w:cs="宋体" w:hint="eastAsia"/>
                <w:b/>
                <w:bCs/>
                <w:color w:val="003366"/>
              </w:rPr>
              <w:t>霍普金斯大学医学院创始人之一威廉奥斯勒</w:t>
            </w:r>
          </w:p>
        </w:tc>
        <w:tc>
          <w:tcPr>
            <w:tcW w:w="2871" w:type="dxa"/>
            <w:tcBorders>
              <w:bottom w:val="single" w:sz="4" w:space="0" w:color="FFFFFF"/>
            </w:tcBorders>
            <w:shd w:val="clear" w:color="auto" w:fill="F3F3F3"/>
            <w:vAlign w:val="center"/>
          </w:tcPr>
          <w:p w:rsidR="00AB4802" w:rsidRPr="009756CA" w:rsidRDefault="00AB4802" w:rsidP="00F63536">
            <w:pPr>
              <w:adjustRightInd w:val="0"/>
              <w:snapToGrid w:val="0"/>
              <w:jc w:val="center"/>
              <w:rPr>
                <w:rFonts w:ascii="宋体" w:cs="宋体"/>
                <w:color w:val="003366"/>
              </w:rPr>
            </w:pPr>
            <w:r w:rsidRPr="009756CA">
              <w:rPr>
                <w:rFonts w:ascii="宋体" w:cs="宋体" w:hint="eastAsia"/>
                <w:b/>
                <w:bCs/>
                <w:noProof/>
              </w:rPr>
              <w:pict>
                <v:shape id="图片 14" o:spid="_x0000_i1029" type="#_x0000_t75" alt="ralph-steinman-206x236" style="width:137.25pt;height:168pt;visibility:visible">
                  <v:imagedata r:id="rId11" o:title=""/>
                </v:shape>
              </w:pict>
            </w:r>
          </w:p>
          <w:p w:rsidR="00AB4802" w:rsidRPr="009756CA" w:rsidRDefault="00AB4802" w:rsidP="00F63536">
            <w:pPr>
              <w:adjustRightInd w:val="0"/>
              <w:snapToGrid w:val="0"/>
              <w:jc w:val="center"/>
              <w:rPr>
                <w:rFonts w:ascii="宋体" w:cs="宋体"/>
                <w:color w:val="003366"/>
              </w:rPr>
            </w:pPr>
            <w:r w:rsidRPr="009756CA">
              <w:rPr>
                <w:rFonts w:ascii="宋体" w:hAnsi="宋体" w:cs="宋体"/>
                <w:b/>
                <w:bCs/>
                <w:color w:val="003366"/>
              </w:rPr>
              <w:t>2011</w:t>
            </w:r>
            <w:r w:rsidRPr="009756CA">
              <w:rPr>
                <w:rFonts w:ascii="宋体" w:hAnsi="宋体" w:cs="宋体" w:hint="eastAsia"/>
                <w:b/>
                <w:bCs/>
                <w:color w:val="003366"/>
              </w:rPr>
              <w:t>年诺贝尔生理学或医学奖获得者拉尔夫</w:t>
            </w:r>
            <w:r w:rsidRPr="009756CA">
              <w:rPr>
                <w:rFonts w:ascii="宋体" w:cs="宋体"/>
                <w:b/>
                <w:bCs/>
                <w:color w:val="003366"/>
              </w:rPr>
              <w:t>•</w:t>
            </w:r>
            <w:r w:rsidRPr="009756CA">
              <w:rPr>
                <w:rFonts w:ascii="宋体" w:hAnsi="宋体" w:cs="宋体" w:hint="eastAsia"/>
                <w:b/>
                <w:bCs/>
                <w:color w:val="003366"/>
              </w:rPr>
              <w:t>斯坦曼</w:t>
            </w:r>
          </w:p>
        </w:tc>
      </w:tr>
      <w:tr w:rsidR="00AB4802" w:rsidRPr="009756CA">
        <w:trPr>
          <w:cantSplit/>
          <w:trHeight w:val="3691"/>
        </w:trPr>
        <w:tc>
          <w:tcPr>
            <w:tcW w:w="1473" w:type="dxa"/>
            <w:vMerge/>
            <w:shd w:val="clear" w:color="auto" w:fill="000000"/>
            <w:vAlign w:val="center"/>
          </w:tcPr>
          <w:p w:rsidR="00AB4802" w:rsidRPr="009756CA" w:rsidRDefault="00AB4802" w:rsidP="00F63536">
            <w:pPr>
              <w:snapToGrid w:val="0"/>
              <w:jc w:val="center"/>
              <w:rPr>
                <w:rFonts w:ascii="宋体" w:cs="宋体"/>
                <w:color w:val="FFFFFF"/>
              </w:rPr>
            </w:pPr>
          </w:p>
        </w:tc>
        <w:tc>
          <w:tcPr>
            <w:tcW w:w="240" w:type="dxa"/>
            <w:vMerge/>
            <w:shd w:val="clear" w:color="auto" w:fill="FF0000"/>
          </w:tcPr>
          <w:p w:rsidR="00AB4802" w:rsidRPr="009756CA" w:rsidRDefault="00AB4802" w:rsidP="00F63536">
            <w:pPr>
              <w:snapToGrid w:val="0"/>
              <w:rPr>
                <w:rFonts w:ascii="宋体" w:cs="宋体"/>
              </w:rPr>
            </w:pPr>
          </w:p>
        </w:tc>
        <w:tc>
          <w:tcPr>
            <w:tcW w:w="3568" w:type="dxa"/>
            <w:gridSpan w:val="2"/>
            <w:tcBorders>
              <w:top w:val="single" w:sz="4" w:space="0" w:color="FFFFFF"/>
              <w:bottom w:val="single" w:sz="8" w:space="0" w:color="FFFFFF"/>
            </w:tcBorders>
            <w:shd w:val="clear" w:color="auto" w:fill="F3F3F3"/>
            <w:vAlign w:val="center"/>
          </w:tcPr>
          <w:p w:rsidR="00AB4802" w:rsidRPr="009756CA" w:rsidRDefault="00AB4802" w:rsidP="00F63536">
            <w:pPr>
              <w:adjustRightInd w:val="0"/>
              <w:snapToGrid w:val="0"/>
              <w:jc w:val="center"/>
              <w:rPr>
                <w:rFonts w:ascii="宋体" w:cs="宋体"/>
              </w:rPr>
            </w:pPr>
            <w:r w:rsidRPr="009756CA">
              <w:rPr>
                <w:rFonts w:ascii="宋体" w:cs="宋体" w:hint="eastAsia"/>
                <w:noProof/>
              </w:rPr>
              <w:pict>
                <v:shape id="图片 13" o:spid="_x0000_i1030" type="#_x0000_t75" alt="IMG_256" style="width:146.25pt;height:180pt;visibility:visible">
                  <v:imagedata r:id="rId12" o:title=""/>
                </v:shape>
              </w:pict>
            </w:r>
          </w:p>
          <w:p w:rsidR="00AB4802" w:rsidRPr="009756CA" w:rsidRDefault="00AB4802" w:rsidP="00F63536">
            <w:pPr>
              <w:adjustRightInd w:val="0"/>
              <w:snapToGrid w:val="0"/>
              <w:jc w:val="center"/>
              <w:rPr>
                <w:rFonts w:ascii="宋体" w:cs="宋体"/>
                <w:b/>
                <w:bCs/>
                <w:color w:val="003366"/>
              </w:rPr>
            </w:pPr>
            <w:r w:rsidRPr="009756CA">
              <w:rPr>
                <w:rFonts w:ascii="宋体" w:hAnsi="宋体" w:cs="宋体" w:hint="eastAsia"/>
                <w:b/>
                <w:bCs/>
                <w:color w:val="003366"/>
              </w:rPr>
              <w:t>加拿大共产党员，国际主义战士</w:t>
            </w:r>
          </w:p>
          <w:p w:rsidR="00AB4802" w:rsidRPr="009756CA" w:rsidRDefault="00AB4802" w:rsidP="00F63536">
            <w:pPr>
              <w:adjustRightInd w:val="0"/>
              <w:snapToGrid w:val="0"/>
              <w:jc w:val="center"/>
              <w:rPr>
                <w:rFonts w:ascii="宋体" w:cs="宋体"/>
                <w:b/>
                <w:bCs/>
                <w:color w:val="003366"/>
              </w:rPr>
            </w:pPr>
            <w:r w:rsidRPr="009756CA">
              <w:rPr>
                <w:rFonts w:ascii="宋体" w:hAnsi="宋体" w:cs="宋体" w:hint="eastAsia"/>
                <w:b/>
                <w:bCs/>
                <w:color w:val="003366"/>
              </w:rPr>
              <w:t>诺尔曼</w:t>
            </w:r>
            <w:r w:rsidRPr="009756CA">
              <w:rPr>
                <w:rFonts w:ascii="宋体" w:cs="宋体"/>
                <w:b/>
                <w:bCs/>
                <w:color w:val="003366"/>
              </w:rPr>
              <w:t>•</w:t>
            </w:r>
            <w:r w:rsidRPr="009756CA">
              <w:rPr>
                <w:rFonts w:ascii="宋体" w:hAnsi="宋体" w:cs="宋体" w:hint="eastAsia"/>
                <w:b/>
                <w:bCs/>
                <w:color w:val="003366"/>
              </w:rPr>
              <w:t>白求恩</w:t>
            </w:r>
          </w:p>
        </w:tc>
        <w:tc>
          <w:tcPr>
            <w:tcW w:w="2760" w:type="dxa"/>
            <w:tcBorders>
              <w:top w:val="single" w:sz="4" w:space="0" w:color="FFFFFF"/>
              <w:bottom w:val="single" w:sz="8" w:space="0" w:color="FFFFFF"/>
            </w:tcBorders>
            <w:shd w:val="clear" w:color="auto" w:fill="F3F3F3"/>
            <w:vAlign w:val="center"/>
          </w:tcPr>
          <w:p w:rsidR="00AB4802" w:rsidRPr="009756CA" w:rsidRDefault="00AB4802" w:rsidP="00F63536">
            <w:pPr>
              <w:adjustRightInd w:val="0"/>
              <w:snapToGrid w:val="0"/>
              <w:jc w:val="center"/>
              <w:rPr>
                <w:rFonts w:ascii="宋体" w:cs="宋体"/>
                <w:b/>
                <w:bCs/>
                <w:color w:val="003366"/>
              </w:rPr>
            </w:pPr>
            <w:r w:rsidRPr="009756CA">
              <w:rPr>
                <w:rFonts w:ascii="宋体" w:cs="宋体" w:hint="eastAsia"/>
                <w:noProof/>
              </w:rPr>
              <w:pict>
                <v:shape id="图片 12" o:spid="_x0000_i1031" type="#_x0000_t75" style="width:132pt;height:175.5pt;visibility:visible">
                  <v:imagedata r:id="rId13" o:title=""/>
                </v:shape>
              </w:pict>
            </w:r>
            <w:r w:rsidRPr="009756CA">
              <w:rPr>
                <w:rFonts w:ascii="宋体" w:hAnsi="宋体" w:cs="宋体"/>
                <w:b/>
                <w:bCs/>
                <w:color w:val="003366"/>
              </w:rPr>
              <w:t>2009</w:t>
            </w:r>
            <w:r w:rsidRPr="009756CA">
              <w:rPr>
                <w:rFonts w:ascii="宋体" w:hAnsi="宋体" w:cs="宋体" w:hint="eastAsia"/>
                <w:b/>
                <w:bCs/>
                <w:color w:val="003366"/>
              </w:rPr>
              <w:t>年诺贝尔物理奖获得者</w:t>
            </w:r>
          </w:p>
          <w:p w:rsidR="00AB4802" w:rsidRPr="009756CA" w:rsidRDefault="00AB4802" w:rsidP="00F63536">
            <w:pPr>
              <w:adjustRightInd w:val="0"/>
              <w:snapToGrid w:val="0"/>
              <w:jc w:val="center"/>
              <w:rPr>
                <w:rFonts w:ascii="宋体" w:cs="宋体"/>
                <w:color w:val="003366"/>
              </w:rPr>
            </w:pPr>
            <w:r w:rsidRPr="009756CA">
              <w:rPr>
                <w:rFonts w:ascii="宋体" w:hAnsi="宋体" w:cs="宋体" w:hint="eastAsia"/>
                <w:b/>
                <w:bCs/>
                <w:color w:val="003366"/>
              </w:rPr>
              <w:t>威拉德·博伊尔</w:t>
            </w:r>
          </w:p>
        </w:tc>
        <w:tc>
          <w:tcPr>
            <w:tcW w:w="2871" w:type="dxa"/>
            <w:tcBorders>
              <w:top w:val="single" w:sz="4" w:space="0" w:color="FFFFFF"/>
              <w:bottom w:val="single" w:sz="8" w:space="0" w:color="FFFFFF"/>
            </w:tcBorders>
            <w:shd w:val="clear" w:color="auto" w:fill="F3F3F3"/>
            <w:vAlign w:val="center"/>
          </w:tcPr>
          <w:p w:rsidR="00AB4802" w:rsidRPr="009756CA" w:rsidRDefault="00AB4802" w:rsidP="00F63536">
            <w:pPr>
              <w:adjustRightInd w:val="0"/>
              <w:snapToGrid w:val="0"/>
              <w:jc w:val="center"/>
              <w:rPr>
                <w:rFonts w:ascii="宋体" w:cs="宋体"/>
                <w:color w:val="003366"/>
              </w:rPr>
            </w:pPr>
            <w:r w:rsidRPr="009756CA">
              <w:rPr>
                <w:rFonts w:ascii="宋体" w:cs="宋体" w:hint="eastAsia"/>
                <w:noProof/>
              </w:rPr>
              <w:pict>
                <v:shape id="图片 11" o:spid="_x0000_i1032" type="#_x0000_t75" alt="IMG_256" style="width:139.5pt;height:170.25pt;visibility:visible">
                  <v:imagedata r:id="rId14" o:title=""/>
                </v:shape>
              </w:pict>
            </w:r>
          </w:p>
          <w:p w:rsidR="00AB4802" w:rsidRPr="009756CA" w:rsidRDefault="00AB4802" w:rsidP="00F63536">
            <w:pPr>
              <w:adjustRightInd w:val="0"/>
              <w:snapToGrid w:val="0"/>
              <w:jc w:val="center"/>
              <w:rPr>
                <w:rFonts w:ascii="宋体" w:cs="宋体"/>
              </w:rPr>
            </w:pPr>
            <w:r w:rsidRPr="009756CA">
              <w:rPr>
                <w:rFonts w:ascii="宋体" w:hAnsi="宋体" w:cs="宋体"/>
                <w:b/>
                <w:bCs/>
                <w:color w:val="003366"/>
              </w:rPr>
              <w:t>1999</w:t>
            </w:r>
            <w:r w:rsidRPr="009756CA">
              <w:rPr>
                <w:rFonts w:ascii="宋体" w:hAnsi="宋体" w:cs="宋体" w:hint="eastAsia"/>
                <w:b/>
                <w:bCs/>
                <w:color w:val="003366"/>
              </w:rPr>
              <w:t>年诺贝尔经济学奖获得者</w:t>
            </w:r>
          </w:p>
          <w:p w:rsidR="00AB4802" w:rsidRPr="009756CA" w:rsidRDefault="00AB4802" w:rsidP="00F63536">
            <w:pPr>
              <w:adjustRightInd w:val="0"/>
              <w:snapToGrid w:val="0"/>
              <w:jc w:val="center"/>
              <w:rPr>
                <w:rFonts w:ascii="宋体" w:cs="宋体"/>
                <w:color w:val="003366"/>
              </w:rPr>
            </w:pPr>
            <w:r w:rsidRPr="009756CA">
              <w:rPr>
                <w:rFonts w:ascii="宋体" w:hAnsi="宋体" w:cs="宋体" w:hint="eastAsia"/>
                <w:b/>
                <w:bCs/>
                <w:color w:val="003366"/>
              </w:rPr>
              <w:t>“欧元之父”罗伯特·蒙代尔</w:t>
            </w:r>
          </w:p>
        </w:tc>
      </w:tr>
      <w:tr w:rsidR="00AB4802" w:rsidRPr="009756CA">
        <w:trPr>
          <w:cantSplit/>
          <w:trHeight w:val="2265"/>
        </w:trPr>
        <w:tc>
          <w:tcPr>
            <w:tcW w:w="1473" w:type="dxa"/>
            <w:vMerge/>
            <w:shd w:val="clear" w:color="auto" w:fill="000000"/>
            <w:vAlign w:val="center"/>
          </w:tcPr>
          <w:p w:rsidR="00AB4802" w:rsidRPr="009756CA" w:rsidRDefault="00AB4802" w:rsidP="00F63536">
            <w:pPr>
              <w:snapToGrid w:val="0"/>
              <w:jc w:val="center"/>
              <w:rPr>
                <w:rFonts w:ascii="宋体" w:cs="宋体"/>
                <w:color w:val="FFFFFF"/>
              </w:rPr>
            </w:pPr>
          </w:p>
        </w:tc>
        <w:tc>
          <w:tcPr>
            <w:tcW w:w="240" w:type="dxa"/>
            <w:vMerge/>
            <w:shd w:val="clear" w:color="auto" w:fill="FF0000"/>
          </w:tcPr>
          <w:p w:rsidR="00AB4802" w:rsidRPr="009756CA" w:rsidRDefault="00AB4802" w:rsidP="00F63536">
            <w:pPr>
              <w:snapToGrid w:val="0"/>
              <w:rPr>
                <w:rFonts w:ascii="宋体" w:cs="宋体"/>
              </w:rPr>
            </w:pPr>
          </w:p>
        </w:tc>
        <w:tc>
          <w:tcPr>
            <w:tcW w:w="3568" w:type="dxa"/>
            <w:gridSpan w:val="2"/>
            <w:tcBorders>
              <w:top w:val="single" w:sz="8" w:space="0" w:color="FFFFFF"/>
              <w:bottom w:val="single" w:sz="8" w:space="0" w:color="FFFFFF"/>
            </w:tcBorders>
            <w:shd w:val="clear" w:color="auto" w:fill="F3F3F3"/>
            <w:vAlign w:val="center"/>
          </w:tcPr>
          <w:p w:rsidR="00AB4802" w:rsidRPr="009756CA" w:rsidRDefault="00AB4802" w:rsidP="00F63536">
            <w:pPr>
              <w:adjustRightInd w:val="0"/>
              <w:snapToGrid w:val="0"/>
              <w:jc w:val="center"/>
              <w:rPr>
                <w:rFonts w:ascii="宋体" w:cs="宋体"/>
              </w:rPr>
            </w:pPr>
            <w:r w:rsidRPr="009756CA">
              <w:rPr>
                <w:rFonts w:ascii="宋体" w:cs="宋体" w:hint="eastAsia"/>
                <w:noProof/>
              </w:rPr>
              <w:pict>
                <v:shape id="图片 10" o:spid="_x0000_i1033" type="#_x0000_t75" alt="IMG_256" style="width:140.25pt;height:173.25pt;visibility:visible">
                  <v:imagedata r:id="rId15" o:title=""/>
                </v:shape>
              </w:pict>
            </w:r>
          </w:p>
          <w:p w:rsidR="00AB4802" w:rsidRPr="009756CA" w:rsidRDefault="00AB4802" w:rsidP="00F63536">
            <w:pPr>
              <w:adjustRightInd w:val="0"/>
              <w:snapToGrid w:val="0"/>
              <w:jc w:val="center"/>
              <w:rPr>
                <w:rFonts w:ascii="宋体" w:cs="宋体"/>
                <w:b/>
                <w:bCs/>
                <w:color w:val="003366"/>
              </w:rPr>
            </w:pPr>
            <w:r w:rsidRPr="009756CA">
              <w:rPr>
                <w:rFonts w:ascii="宋体" w:hAnsi="宋体" w:cs="宋体" w:hint="eastAsia"/>
                <w:b/>
                <w:bCs/>
                <w:color w:val="003366"/>
              </w:rPr>
              <w:t>联合国秘书处人权司首任司长，</w:t>
            </w:r>
          </w:p>
          <w:p w:rsidR="00AB4802" w:rsidRPr="009756CA" w:rsidRDefault="00AB4802" w:rsidP="00F63536">
            <w:pPr>
              <w:adjustRightInd w:val="0"/>
              <w:snapToGrid w:val="0"/>
              <w:jc w:val="center"/>
              <w:rPr>
                <w:rFonts w:ascii="宋体" w:cs="宋体"/>
                <w:b/>
                <w:bCs/>
                <w:color w:val="003366"/>
              </w:rPr>
            </w:pPr>
            <w:r w:rsidRPr="009756CA">
              <w:rPr>
                <w:rFonts w:ascii="宋体" w:hAnsi="宋体" w:cs="宋体" w:hint="eastAsia"/>
                <w:b/>
                <w:bCs/>
                <w:color w:val="003366"/>
              </w:rPr>
              <w:t>《世界人权宣言》起草人之一</w:t>
            </w:r>
          </w:p>
          <w:p w:rsidR="00AB4802" w:rsidRPr="009756CA" w:rsidRDefault="00AB4802" w:rsidP="00F63536">
            <w:pPr>
              <w:adjustRightInd w:val="0"/>
              <w:snapToGrid w:val="0"/>
              <w:jc w:val="center"/>
              <w:rPr>
                <w:rFonts w:ascii="宋体" w:cs="宋体"/>
                <w:color w:val="003366"/>
              </w:rPr>
            </w:pPr>
            <w:r w:rsidRPr="009756CA">
              <w:rPr>
                <w:rFonts w:ascii="宋体" w:hAnsi="宋体" w:cs="宋体" w:hint="eastAsia"/>
                <w:b/>
                <w:bCs/>
                <w:color w:val="003366"/>
              </w:rPr>
              <w:t>约翰·汉弗雷</w:t>
            </w:r>
          </w:p>
        </w:tc>
        <w:tc>
          <w:tcPr>
            <w:tcW w:w="2760" w:type="dxa"/>
            <w:tcBorders>
              <w:top w:val="single" w:sz="8" w:space="0" w:color="FFFFFF"/>
              <w:bottom w:val="single" w:sz="8" w:space="0" w:color="FFFFFF"/>
            </w:tcBorders>
            <w:shd w:val="clear" w:color="auto" w:fill="F3F3F3"/>
            <w:vAlign w:val="center"/>
          </w:tcPr>
          <w:p w:rsidR="00AB4802" w:rsidRPr="009756CA" w:rsidRDefault="00AB4802" w:rsidP="00F63536">
            <w:pPr>
              <w:adjustRightInd w:val="0"/>
              <w:snapToGrid w:val="0"/>
              <w:jc w:val="center"/>
              <w:rPr>
                <w:rFonts w:ascii="宋体" w:cs="宋体"/>
              </w:rPr>
            </w:pPr>
            <w:r w:rsidRPr="009756CA">
              <w:rPr>
                <w:rFonts w:ascii="宋体" w:cs="宋体" w:hint="eastAsia"/>
                <w:noProof/>
              </w:rPr>
              <w:pict>
                <v:shape id="图片 9" o:spid="_x0000_i1034" type="#_x0000_t75" style="width:120.75pt;height:183pt;visibility:visible">
                  <v:imagedata r:id="rId16" o:title=""/>
                </v:shape>
              </w:pict>
            </w:r>
          </w:p>
          <w:p w:rsidR="00AB4802" w:rsidRPr="009756CA" w:rsidRDefault="00AB4802" w:rsidP="00F63536">
            <w:pPr>
              <w:adjustRightInd w:val="0"/>
              <w:snapToGrid w:val="0"/>
              <w:rPr>
                <w:rFonts w:ascii="宋体" w:cs="宋体"/>
                <w:b/>
                <w:bCs/>
                <w:color w:val="003366"/>
              </w:rPr>
            </w:pPr>
            <w:r w:rsidRPr="009756CA">
              <w:rPr>
                <w:rFonts w:ascii="宋体" w:hAnsi="宋体" w:cs="宋体" w:hint="eastAsia"/>
                <w:b/>
                <w:bCs/>
                <w:color w:val="003366"/>
              </w:rPr>
              <w:t>现代芝加哥经济学派创始人</w:t>
            </w:r>
          </w:p>
          <w:p w:rsidR="00AB4802" w:rsidRPr="009756CA" w:rsidRDefault="00AB4802" w:rsidP="00F63536">
            <w:pPr>
              <w:adjustRightInd w:val="0"/>
              <w:snapToGrid w:val="0"/>
              <w:jc w:val="center"/>
              <w:rPr>
                <w:rFonts w:ascii="宋体" w:cs="宋体"/>
                <w:color w:val="003366"/>
              </w:rPr>
            </w:pPr>
            <w:r w:rsidRPr="009756CA">
              <w:rPr>
                <w:rFonts w:ascii="宋体" w:hAnsi="宋体" w:cs="宋体" w:hint="eastAsia"/>
                <w:b/>
                <w:bCs/>
                <w:color w:val="003366"/>
              </w:rPr>
              <w:t>雅各布瓦伊纳</w:t>
            </w:r>
          </w:p>
        </w:tc>
        <w:tc>
          <w:tcPr>
            <w:tcW w:w="2871" w:type="dxa"/>
            <w:tcBorders>
              <w:top w:val="single" w:sz="8" w:space="0" w:color="FFFFFF"/>
              <w:bottom w:val="single" w:sz="8" w:space="0" w:color="FFFFFF"/>
            </w:tcBorders>
            <w:shd w:val="clear" w:color="auto" w:fill="F3F3F3"/>
            <w:vAlign w:val="center"/>
          </w:tcPr>
          <w:p w:rsidR="00AB4802" w:rsidRPr="009756CA" w:rsidRDefault="00AB4802" w:rsidP="00F63536">
            <w:pPr>
              <w:adjustRightInd w:val="0"/>
              <w:snapToGrid w:val="0"/>
              <w:jc w:val="center"/>
              <w:rPr>
                <w:rFonts w:ascii="宋体" w:cs="宋体"/>
                <w:color w:val="003366"/>
              </w:rPr>
            </w:pPr>
            <w:r w:rsidRPr="009756CA">
              <w:rPr>
                <w:rFonts w:ascii="宋体" w:cs="宋体" w:hint="eastAsia"/>
                <w:noProof/>
              </w:rPr>
              <w:pict>
                <v:shape id="图片 8" o:spid="_x0000_i1035" type="#_x0000_t75" style="width:139.5pt;height:161.25pt;visibility:visible">
                  <v:imagedata r:id="rId17" o:title=""/>
                </v:shape>
              </w:pict>
            </w:r>
          </w:p>
          <w:p w:rsidR="00AB4802" w:rsidRPr="009756CA" w:rsidRDefault="00AB4802" w:rsidP="00F63536">
            <w:pPr>
              <w:adjustRightInd w:val="0"/>
              <w:snapToGrid w:val="0"/>
              <w:jc w:val="center"/>
              <w:rPr>
                <w:rFonts w:ascii="宋体" w:cs="宋体"/>
                <w:b/>
                <w:bCs/>
                <w:color w:val="003366"/>
              </w:rPr>
            </w:pPr>
            <w:r w:rsidRPr="009756CA">
              <w:rPr>
                <w:rFonts w:ascii="宋体" w:hAnsi="宋体" w:cs="宋体" w:hint="eastAsia"/>
                <w:b/>
                <w:bCs/>
                <w:color w:val="003366"/>
              </w:rPr>
              <w:t>拉脱维亚第一任女总统</w:t>
            </w:r>
          </w:p>
          <w:p w:rsidR="00AB4802" w:rsidRPr="009756CA" w:rsidRDefault="00AB4802" w:rsidP="00F63536">
            <w:pPr>
              <w:adjustRightInd w:val="0"/>
              <w:snapToGrid w:val="0"/>
              <w:jc w:val="center"/>
              <w:rPr>
                <w:rFonts w:ascii="宋体" w:cs="宋体"/>
                <w:color w:val="003366"/>
              </w:rPr>
            </w:pPr>
            <w:r w:rsidRPr="009756CA">
              <w:rPr>
                <w:rFonts w:ascii="宋体" w:hAnsi="宋体" w:cs="宋体" w:hint="eastAsia"/>
                <w:b/>
                <w:bCs/>
                <w:color w:val="003366"/>
              </w:rPr>
              <w:t>瓦伊拉·维凯－弗赖贝加</w:t>
            </w:r>
          </w:p>
        </w:tc>
      </w:tr>
    </w:tbl>
    <w:p w:rsidR="00AB4802" w:rsidRPr="009756CA" w:rsidRDefault="00AB4802" w:rsidP="005E3CC4">
      <w:pPr>
        <w:rPr>
          <w:rFonts w:ascii="宋体" w:cs="宋体"/>
        </w:rPr>
      </w:pPr>
      <w:bookmarkStart w:id="13" w:name="OLE_LINK32"/>
      <w:bookmarkStart w:id="14" w:name="OLE_LINK39"/>
      <w:bookmarkStart w:id="15" w:name="OLE_LINK31"/>
      <w:bookmarkStart w:id="16" w:name="OLE_LINK33"/>
      <w:bookmarkStart w:id="17" w:name="OLE_LINK38"/>
      <w:bookmarkStart w:id="18" w:name="OLE_LINK34"/>
      <w:bookmarkStart w:id="19" w:name="OLE_LINK41"/>
      <w:bookmarkStart w:id="20" w:name="OLE_LINK37"/>
      <w:bookmarkStart w:id="21" w:name="OLE_LINK40"/>
      <w:r w:rsidRPr="009756CA">
        <w:rPr>
          <w:rFonts w:ascii="宋体" w:cs="宋体"/>
        </w:rPr>
        <w:br w:type="page"/>
      </w:r>
    </w:p>
    <w:p w:rsidR="00AB4802" w:rsidRPr="009756CA" w:rsidRDefault="00AB4802" w:rsidP="005E3CC4">
      <w:pPr>
        <w:rPr>
          <w:rFonts w:ascii="宋体" w:cs="宋体"/>
        </w:rPr>
      </w:pPr>
    </w:p>
    <w:tbl>
      <w:tblPr>
        <w:tblW w:w="10797" w:type="dxa"/>
        <w:tblInd w:w="-10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000"/>
      </w:tblPr>
      <w:tblGrid>
        <w:gridCol w:w="1451"/>
        <w:gridCol w:w="240"/>
        <w:gridCol w:w="4441"/>
        <w:gridCol w:w="112"/>
        <w:gridCol w:w="4553"/>
      </w:tblGrid>
      <w:tr w:rsidR="00AB4802" w:rsidRPr="009756CA">
        <w:trPr>
          <w:trHeight w:val="182"/>
        </w:trPr>
        <w:tc>
          <w:tcPr>
            <w:tcW w:w="10797" w:type="dxa"/>
            <w:gridSpan w:val="5"/>
            <w:shd w:val="clear" w:color="auto" w:fill="FF0000"/>
            <w:vAlign w:val="center"/>
          </w:tcPr>
          <w:p w:rsidR="00AB4802" w:rsidRPr="009756CA" w:rsidRDefault="00AB4802" w:rsidP="00AB4802">
            <w:pPr>
              <w:pStyle w:val="2"/>
              <w:adjustRightInd w:val="0"/>
              <w:snapToGrid w:val="0"/>
              <w:ind w:firstLine="31680"/>
              <w:jc w:val="center"/>
              <w:rPr>
                <w:rFonts w:ascii="宋体" w:cs="宋体"/>
                <w:color w:val="FFFFFF"/>
              </w:rPr>
            </w:pPr>
            <w:r w:rsidRPr="009756CA">
              <w:rPr>
                <w:rFonts w:ascii="宋体" w:hAnsi="宋体" w:cs="宋体" w:hint="eastAsia"/>
                <w:b/>
                <w:bCs/>
                <w:color w:val="FFFFFF"/>
              </w:rPr>
              <w:t>课程介绍</w:t>
            </w:r>
          </w:p>
        </w:tc>
      </w:tr>
      <w:tr w:rsidR="00AB4802" w:rsidRPr="009756CA">
        <w:trPr>
          <w:trHeight w:val="3786"/>
        </w:trPr>
        <w:tc>
          <w:tcPr>
            <w:tcW w:w="1451" w:type="dxa"/>
            <w:shd w:val="clear" w:color="auto" w:fill="000000"/>
            <w:vAlign w:val="center"/>
          </w:tcPr>
          <w:p w:rsidR="00AB4802" w:rsidRPr="009756CA" w:rsidRDefault="00AB4802" w:rsidP="00F63536">
            <w:pPr>
              <w:snapToGrid w:val="0"/>
              <w:jc w:val="center"/>
              <w:rPr>
                <w:rFonts w:ascii="宋体" w:cs="宋体"/>
                <w:color w:val="FFFFFF"/>
              </w:rPr>
            </w:pPr>
            <w:bookmarkStart w:id="22" w:name="OLE_LINK10" w:colFirst="0" w:colLast="0"/>
            <w:bookmarkStart w:id="23" w:name="OLE_LINK11" w:colFirst="0" w:colLast="0"/>
            <w:bookmarkStart w:id="24" w:name="_Hlk415758687"/>
            <w:bookmarkEnd w:id="13"/>
            <w:bookmarkEnd w:id="14"/>
            <w:bookmarkEnd w:id="15"/>
            <w:bookmarkEnd w:id="16"/>
            <w:bookmarkEnd w:id="17"/>
            <w:bookmarkEnd w:id="18"/>
            <w:bookmarkEnd w:id="19"/>
            <w:bookmarkEnd w:id="20"/>
            <w:bookmarkEnd w:id="21"/>
            <w:r w:rsidRPr="009756CA">
              <w:rPr>
                <w:rFonts w:ascii="宋体" w:hAnsi="宋体" w:cs="宋体" w:hint="eastAsia"/>
                <w:color w:val="FFFFFF"/>
              </w:rPr>
              <w:t>各专业课程</w:t>
            </w:r>
          </w:p>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及</w:t>
            </w:r>
          </w:p>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课程时间</w:t>
            </w:r>
          </w:p>
        </w:tc>
        <w:tc>
          <w:tcPr>
            <w:tcW w:w="240" w:type="dxa"/>
            <w:shd w:val="clear" w:color="auto" w:fill="FF0000"/>
            <w:vAlign w:val="center"/>
          </w:tcPr>
          <w:p w:rsidR="00AB4802" w:rsidRPr="009756CA" w:rsidRDefault="00AB4802" w:rsidP="00F63536">
            <w:pPr>
              <w:snapToGrid w:val="0"/>
              <w:jc w:val="left"/>
              <w:rPr>
                <w:rFonts w:ascii="宋体" w:cs="宋体"/>
              </w:rPr>
            </w:pPr>
          </w:p>
        </w:tc>
        <w:tc>
          <w:tcPr>
            <w:tcW w:w="9106" w:type="dxa"/>
            <w:gridSpan w:val="3"/>
            <w:shd w:val="clear" w:color="auto" w:fill="F3F3F3"/>
            <w:vAlign w:val="center"/>
          </w:tcPr>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815"/>
              <w:gridCol w:w="4987"/>
              <w:gridCol w:w="953"/>
            </w:tblGrid>
            <w:tr w:rsidR="00AB4802" w:rsidRPr="009756CA">
              <w:trPr>
                <w:trHeight w:val="424"/>
              </w:trPr>
              <w:tc>
                <w:tcPr>
                  <w:tcW w:w="2815"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Programme</w:t>
                  </w:r>
                  <w:r w:rsidRPr="009756CA">
                    <w:rPr>
                      <w:rFonts w:ascii="宋体" w:hAnsi="宋体" w:cs="宋体" w:hint="eastAsia"/>
                      <w:color w:val="000000"/>
                    </w:rPr>
                    <w:t>专业</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Course </w:t>
                  </w:r>
                  <w:r w:rsidRPr="009756CA">
                    <w:rPr>
                      <w:rFonts w:ascii="宋体" w:hAnsi="宋体" w:cs="宋体" w:hint="eastAsia"/>
                      <w:color w:val="000000"/>
                    </w:rPr>
                    <w:t>课程</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lang w:eastAsia="en-US"/>
                    </w:rPr>
                    <w:t xml:space="preserve">Course Dates </w:t>
                  </w:r>
                  <w:r w:rsidRPr="009756CA">
                    <w:rPr>
                      <w:rFonts w:ascii="宋体" w:hAnsi="宋体" w:cs="宋体" w:hint="eastAsia"/>
                      <w:color w:val="000000"/>
                    </w:rPr>
                    <w:t>课程时间</w:t>
                  </w:r>
                </w:p>
              </w:tc>
            </w:tr>
            <w:tr w:rsidR="00AB4802" w:rsidRPr="009756CA">
              <w:trPr>
                <w:trHeight w:val="483"/>
              </w:trPr>
              <w:tc>
                <w:tcPr>
                  <w:tcW w:w="2815" w:type="dxa"/>
                  <w:vMerge w:val="restart"/>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ind w:left="0"/>
                    <w:jc w:val="left"/>
                    <w:rPr>
                      <w:rFonts w:ascii="宋体" w:cs="宋体"/>
                      <w:color w:val="000000"/>
                    </w:rPr>
                  </w:pPr>
                  <w:r w:rsidRPr="009756CA">
                    <w:rPr>
                      <w:rFonts w:ascii="宋体" w:hAnsi="宋体" w:cs="宋体"/>
                      <w:color w:val="000000"/>
                    </w:rPr>
                    <w:t xml:space="preserve"> Intellectual Property Summer Program</w:t>
                  </w:r>
                  <w:r w:rsidRPr="009756CA">
                    <w:rPr>
                      <w:rFonts w:ascii="宋体" w:hAnsi="宋体" w:cs="宋体" w:hint="eastAsia"/>
                      <w:color w:val="000000"/>
                    </w:rPr>
                    <w:t>知识产权夏季课程</w:t>
                  </w:r>
                </w:p>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3 Weeks</w:t>
                  </w:r>
                  <w:r w:rsidRPr="009756CA">
                    <w:rPr>
                      <w:rFonts w:ascii="宋体" w:hAnsi="宋体" w:cs="宋体" w:hint="eastAsia"/>
                      <w:color w:val="000000"/>
                    </w:rPr>
                    <w:t>三周课程</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1.Understanding Patents (35HOURS) </w:t>
                  </w:r>
                  <w:r w:rsidRPr="009756CA">
                    <w:rPr>
                      <w:rFonts w:ascii="宋体" w:hAnsi="宋体" w:cs="宋体" w:hint="eastAsia"/>
                      <w:color w:val="000000"/>
                    </w:rPr>
                    <w:t>理解专利</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hAnsi="宋体" w:cs="宋体"/>
                      <w:color w:val="000000"/>
                    </w:rPr>
                  </w:pPr>
                  <w:r w:rsidRPr="009756CA">
                    <w:rPr>
                      <w:rFonts w:ascii="宋体" w:hAnsi="宋体" w:cs="宋体"/>
                      <w:color w:val="000000"/>
                    </w:rPr>
                    <w:t>7.17-7.21</w:t>
                  </w:r>
                </w:p>
              </w:tc>
            </w:tr>
            <w:tr w:rsidR="00AB4802" w:rsidRPr="009756CA">
              <w:trPr>
                <w:trHeight w:val="454"/>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2.Understanding Trademarks (35HOURS)</w:t>
                  </w:r>
                  <w:r w:rsidRPr="009756CA">
                    <w:rPr>
                      <w:rFonts w:ascii="宋体" w:hAnsi="宋体" w:cs="宋体" w:hint="eastAsia"/>
                      <w:color w:val="000000"/>
                    </w:rPr>
                    <w:t>理解商标</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hAnsi="宋体" w:cs="宋体"/>
                      <w:color w:val="000000"/>
                    </w:rPr>
                  </w:pPr>
                  <w:r w:rsidRPr="009756CA">
                    <w:rPr>
                      <w:rFonts w:ascii="宋体" w:hAnsi="宋体" w:cs="宋体"/>
                      <w:color w:val="000000"/>
                    </w:rPr>
                    <w:t>7.24-7.28</w:t>
                  </w:r>
                </w:p>
              </w:tc>
            </w:tr>
            <w:tr w:rsidR="00AB4802" w:rsidRPr="009756CA">
              <w:trPr>
                <w:trHeight w:val="90"/>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3.Copyright Masterclass (21HOURS)</w:t>
                  </w:r>
                  <w:r w:rsidRPr="009756CA">
                    <w:rPr>
                      <w:rFonts w:ascii="宋体" w:hAnsi="宋体" w:cs="宋体" w:hint="eastAsia"/>
                      <w:color w:val="000000"/>
                    </w:rPr>
                    <w:t>版权高级班</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hAnsi="宋体" w:cs="宋体"/>
                      <w:color w:val="000000"/>
                    </w:rPr>
                  </w:pPr>
                  <w:r w:rsidRPr="009756CA">
                    <w:rPr>
                      <w:rFonts w:ascii="宋体" w:hAnsi="宋体" w:cs="宋体"/>
                      <w:color w:val="000000"/>
                    </w:rPr>
                    <w:t>8.2-8.4</w:t>
                  </w:r>
                </w:p>
              </w:tc>
            </w:tr>
            <w:tr w:rsidR="00AB4802" w:rsidRPr="009756CA">
              <w:trPr>
                <w:trHeight w:val="90"/>
              </w:trPr>
              <w:tc>
                <w:tcPr>
                  <w:tcW w:w="2815" w:type="dxa"/>
                  <w:vMerge w:val="restart"/>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Aerospace Engineering </w:t>
                  </w:r>
                  <w:r w:rsidRPr="009756CA">
                    <w:rPr>
                      <w:rFonts w:ascii="宋体" w:hAnsi="宋体" w:cs="宋体" w:hint="eastAsia"/>
                      <w:color w:val="000000"/>
                    </w:rPr>
                    <w:t>航空工程</w:t>
                  </w:r>
                </w:p>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3 Weeks</w:t>
                  </w:r>
                  <w:r w:rsidRPr="009756CA">
                    <w:rPr>
                      <w:rFonts w:ascii="宋体" w:hAnsi="宋体" w:cs="宋体" w:hint="eastAsia"/>
                      <w:color w:val="000000"/>
                    </w:rPr>
                    <w:t>三周课程</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1. FUNDAMENTALS OF AEROSPACE METALLIC MATERIALS</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）航空航天金属材料基础</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268"/>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2. INTRODUCTION TO ENGINEERING DESIGN OPTIMIZATION</w:t>
                  </w:r>
                  <w:r w:rsidRPr="009756CA">
                    <w:rPr>
                      <w:rFonts w:ascii="宋体" w:hAnsi="宋体" w:cs="宋体" w:hint="eastAsia"/>
                      <w:color w:val="000000"/>
                    </w:rPr>
                    <w:t>（</w:t>
                  </w:r>
                  <w:r w:rsidRPr="009756CA">
                    <w:rPr>
                      <w:rFonts w:ascii="宋体" w:hAnsi="宋体" w:cs="宋体"/>
                      <w:color w:val="000000"/>
                    </w:rPr>
                    <w:t>15HOURS</w:t>
                  </w:r>
                  <w:r w:rsidRPr="009756CA">
                    <w:rPr>
                      <w:rFonts w:ascii="宋体" w:hAnsi="宋体" w:cs="宋体" w:hint="eastAsia"/>
                      <w:color w:val="000000"/>
                    </w:rPr>
                    <w:t>）工程设计优化入门</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264"/>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3. BASIC PRINCIPLES OF PROJECT MANAGEMENT</w:t>
                  </w:r>
                  <w:r w:rsidRPr="009756CA">
                    <w:rPr>
                      <w:rFonts w:ascii="宋体" w:hAnsi="宋体" w:cs="宋体" w:hint="eastAsia"/>
                      <w:color w:val="000000"/>
                    </w:rPr>
                    <w:t>（</w:t>
                  </w:r>
                  <w:r w:rsidRPr="009756CA">
                    <w:rPr>
                      <w:rFonts w:ascii="宋体" w:hAnsi="宋体" w:cs="宋体"/>
                      <w:color w:val="000000"/>
                    </w:rPr>
                    <w:t>15HOURS</w:t>
                  </w:r>
                  <w:r w:rsidRPr="009756CA">
                    <w:rPr>
                      <w:rFonts w:ascii="宋体" w:hAnsi="宋体" w:cs="宋体" w:hint="eastAsia"/>
                      <w:color w:val="000000"/>
                    </w:rPr>
                    <w:t>）实践中的工程管理</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454"/>
              </w:trPr>
              <w:tc>
                <w:tcPr>
                  <w:tcW w:w="2815" w:type="dxa"/>
                  <w:vMerge w:val="restart"/>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Project Management  </w:t>
                  </w:r>
                  <w:r w:rsidRPr="009756CA">
                    <w:rPr>
                      <w:rFonts w:ascii="宋体" w:hAnsi="宋体" w:cs="宋体" w:hint="eastAsia"/>
                      <w:color w:val="000000"/>
                    </w:rPr>
                    <w:t>项目管理</w:t>
                  </w:r>
                </w:p>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3 Weeks </w:t>
                  </w:r>
                  <w:r w:rsidRPr="009756CA">
                    <w:rPr>
                      <w:rFonts w:ascii="宋体" w:hAnsi="宋体" w:cs="宋体" w:hint="eastAsia"/>
                      <w:color w:val="000000"/>
                    </w:rPr>
                    <w:t>三周课程</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1. INTRODUCTION TO PROJECT MANAGEMENT</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）项目管理入门</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514"/>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2. INTRODUCTION TO AGILE PROJECT MANAGEMENT</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）敏捷项目管理入门</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454"/>
              </w:trPr>
              <w:tc>
                <w:tcPr>
                  <w:tcW w:w="2815" w:type="dxa"/>
                  <w:vMerge w:val="restart"/>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Social Media and Digital Communication Strategies in Business </w:t>
                  </w:r>
                  <w:r w:rsidRPr="009756CA">
                    <w:rPr>
                      <w:rFonts w:ascii="宋体" w:hAnsi="宋体" w:cs="宋体" w:hint="eastAsia"/>
                      <w:color w:val="000000"/>
                    </w:rPr>
                    <w:t>商业中的社会媒体和数字通信策略</w:t>
                  </w:r>
                </w:p>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3 Weeks </w:t>
                  </w:r>
                  <w:r w:rsidRPr="009756CA">
                    <w:rPr>
                      <w:rFonts w:ascii="宋体" w:hAnsi="宋体" w:cs="宋体" w:hint="eastAsia"/>
                      <w:color w:val="000000"/>
                    </w:rPr>
                    <w:t>三周课程</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1. Social Media and Community Management</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）社会媒体和社区管理</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614"/>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2. Strategic Digital Communications</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）战略数字管理</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354"/>
              </w:trPr>
              <w:tc>
                <w:tcPr>
                  <w:tcW w:w="2815" w:type="dxa"/>
                  <w:vMerge w:val="restart"/>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International Marketing Using the Internet </w:t>
                  </w:r>
                  <w:r w:rsidRPr="009756CA">
                    <w:rPr>
                      <w:rFonts w:ascii="宋体" w:hAnsi="宋体" w:cs="宋体" w:hint="eastAsia"/>
                      <w:color w:val="000000"/>
                    </w:rPr>
                    <w:t>互联网国际营销</w:t>
                  </w:r>
                </w:p>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3 Weeks </w:t>
                  </w:r>
                  <w:r w:rsidRPr="009756CA">
                    <w:rPr>
                      <w:rFonts w:ascii="宋体" w:hAnsi="宋体" w:cs="宋体" w:hint="eastAsia"/>
                      <w:color w:val="000000"/>
                    </w:rPr>
                    <w:t>三周课程</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numPr>
                      <w:ilvl w:val="0"/>
                      <w:numId w:val="1"/>
                    </w:numPr>
                    <w:spacing w:before="10"/>
                    <w:jc w:val="left"/>
                    <w:rPr>
                      <w:rFonts w:ascii="宋体" w:cs="宋体"/>
                      <w:color w:val="000000"/>
                    </w:rPr>
                  </w:pPr>
                  <w:r w:rsidRPr="009756CA">
                    <w:rPr>
                      <w:rFonts w:ascii="宋体" w:hAnsi="宋体" w:cs="宋体"/>
                      <w:color w:val="000000"/>
                    </w:rPr>
                    <w:t>Fundamentals of International Marketing</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）国际市场基本原理</w:t>
                  </w:r>
                </w:p>
                <w:p w:rsidR="00AB4802" w:rsidRPr="009756CA" w:rsidRDefault="00AB4802" w:rsidP="00F63536">
                  <w:pPr>
                    <w:pStyle w:val="TableParagraph"/>
                    <w:spacing w:before="10"/>
                    <w:ind w:left="0"/>
                    <w:jc w:val="left"/>
                    <w:rPr>
                      <w:rFonts w:ascii="宋体" w:cs="宋体"/>
                      <w:color w:val="000000"/>
                    </w:rPr>
                  </w:pP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454"/>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ind w:left="0"/>
                    <w:jc w:val="left"/>
                    <w:rPr>
                      <w:rFonts w:ascii="宋体" w:cs="宋体"/>
                    </w:rPr>
                  </w:pPr>
                  <w:r w:rsidRPr="009756CA">
                    <w:rPr>
                      <w:rFonts w:ascii="宋体" w:hAnsi="宋体" w:cs="宋体"/>
                      <w:color w:val="000000"/>
                    </w:rPr>
                    <w:t xml:space="preserve"> 2. Social Media and Community Management</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）社会媒体和社区管理</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454"/>
              </w:trPr>
              <w:tc>
                <w:tcPr>
                  <w:tcW w:w="2815" w:type="dxa"/>
                  <w:vMerge w:val="restart"/>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Entrepreneurship</w:t>
                  </w:r>
                  <w:r w:rsidRPr="009756CA">
                    <w:rPr>
                      <w:rFonts w:ascii="宋体" w:hAnsi="宋体" w:cs="宋体" w:hint="eastAsia"/>
                      <w:color w:val="000000"/>
                    </w:rPr>
                    <w:t>创业学</w:t>
                  </w:r>
                </w:p>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3 Weeks </w:t>
                  </w:r>
                  <w:r w:rsidRPr="009756CA">
                    <w:rPr>
                      <w:rFonts w:ascii="宋体" w:hAnsi="宋体" w:cs="宋体" w:hint="eastAsia"/>
                      <w:color w:val="000000"/>
                    </w:rPr>
                    <w:t>三周课程</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ind w:left="0"/>
                    <w:jc w:val="left"/>
                    <w:rPr>
                      <w:rFonts w:ascii="宋体" w:cs="宋体"/>
                    </w:rPr>
                  </w:pPr>
                  <w:r w:rsidRPr="009756CA">
                    <w:rPr>
                      <w:rFonts w:ascii="宋体" w:hAnsi="宋体" w:cs="宋体"/>
                      <w:color w:val="000000"/>
                    </w:rPr>
                    <w:t xml:space="preserve"> 1. Introduction to Entrepreneurship</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）创业学简介</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454"/>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ind w:left="0"/>
                    <w:jc w:val="left"/>
                    <w:rPr>
                      <w:rFonts w:ascii="宋体" w:cs="宋体"/>
                    </w:rPr>
                  </w:pPr>
                  <w:r w:rsidRPr="009756CA">
                    <w:rPr>
                      <w:rFonts w:ascii="宋体" w:hAnsi="宋体" w:cs="宋体"/>
                      <w:color w:val="000000"/>
                    </w:rPr>
                    <w:t xml:space="preserve"> 2. Developing a Business Plan</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）发展商业计划</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394"/>
              </w:trPr>
              <w:tc>
                <w:tcPr>
                  <w:tcW w:w="2815" w:type="dxa"/>
                  <w:vMerge w:val="restart"/>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International Business </w:t>
                  </w:r>
                  <w:r w:rsidRPr="009756CA">
                    <w:rPr>
                      <w:rFonts w:ascii="宋体" w:hAnsi="宋体" w:cs="宋体" w:hint="eastAsia"/>
                      <w:color w:val="000000"/>
                    </w:rPr>
                    <w:t>国际商务</w:t>
                  </w:r>
                </w:p>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3 Weeks </w:t>
                  </w:r>
                  <w:r w:rsidRPr="009756CA">
                    <w:rPr>
                      <w:rFonts w:ascii="宋体" w:hAnsi="宋体" w:cs="宋体" w:hint="eastAsia"/>
                      <w:color w:val="000000"/>
                    </w:rPr>
                    <w:t>三周课程</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1. Special Topics in Business</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）商业特别主题</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lang w:eastAsia="en-US"/>
                    </w:rPr>
                  </w:pPr>
                  <w:r w:rsidRPr="009756CA">
                    <w:rPr>
                      <w:rFonts w:ascii="宋体" w:hAnsi="宋体" w:cs="宋体"/>
                      <w:color w:val="000000"/>
                    </w:rPr>
                    <w:t>7.31 – 8.18</w:t>
                  </w:r>
                </w:p>
              </w:tc>
            </w:tr>
            <w:tr w:rsidR="00AB4802" w:rsidRPr="009756CA">
              <w:trPr>
                <w:trHeight w:val="352"/>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2. Fundamentals of International Marketing</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）国际市场基础</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lang w:eastAsia="en-US"/>
                    </w:rPr>
                  </w:pPr>
                  <w:r w:rsidRPr="009756CA">
                    <w:rPr>
                      <w:rFonts w:ascii="宋体" w:hAnsi="宋体" w:cs="宋体"/>
                      <w:color w:val="000000"/>
                    </w:rPr>
                    <w:t>7.31 – 8.18</w:t>
                  </w:r>
                </w:p>
              </w:tc>
            </w:tr>
            <w:tr w:rsidR="00AB4802" w:rsidRPr="009756CA">
              <w:trPr>
                <w:trHeight w:val="454"/>
              </w:trPr>
              <w:tc>
                <w:tcPr>
                  <w:tcW w:w="2815" w:type="dxa"/>
                  <w:vMerge w:val="restart"/>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Leadership</w:t>
                  </w:r>
                  <w:r w:rsidRPr="009756CA">
                    <w:rPr>
                      <w:rFonts w:ascii="宋体" w:hAnsi="宋体" w:cs="宋体" w:hint="eastAsia"/>
                      <w:color w:val="000000"/>
                    </w:rPr>
                    <w:t>领导力</w:t>
                  </w:r>
                </w:p>
                <w:p w:rsidR="00AB4802" w:rsidRPr="009756CA" w:rsidRDefault="00AB4802" w:rsidP="00F63536">
                  <w:pPr>
                    <w:pStyle w:val="TableParagraph"/>
                    <w:spacing w:before="10"/>
                    <w:jc w:val="left"/>
                    <w:rPr>
                      <w:rFonts w:ascii="宋体" w:cs="宋体"/>
                      <w:color w:val="000000"/>
                    </w:rPr>
                  </w:pPr>
                  <w:r w:rsidRPr="009756CA">
                    <w:rPr>
                      <w:rFonts w:ascii="宋体" w:hAnsi="宋体" w:cs="宋体"/>
                      <w:color w:val="000000"/>
                    </w:rPr>
                    <w:t xml:space="preserve">3 Weeks </w:t>
                  </w:r>
                  <w:r w:rsidRPr="009756CA">
                    <w:rPr>
                      <w:rFonts w:ascii="宋体" w:hAnsi="宋体" w:cs="宋体" w:hint="eastAsia"/>
                      <w:color w:val="000000"/>
                    </w:rPr>
                    <w:t>三周课程</w:t>
                  </w: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1. Fundamentals of Organizational Behavior</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）组织行为原理</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lang w:eastAsia="en-US"/>
                    </w:rPr>
                  </w:pPr>
                  <w:r w:rsidRPr="009756CA">
                    <w:rPr>
                      <w:rFonts w:ascii="宋体" w:hAnsi="宋体" w:cs="宋体"/>
                      <w:color w:val="000000"/>
                    </w:rPr>
                    <w:t>7.31 – 8.18</w:t>
                  </w:r>
                </w:p>
              </w:tc>
            </w:tr>
            <w:tr w:rsidR="00AB4802" w:rsidRPr="009756CA">
              <w:trPr>
                <w:trHeight w:val="397"/>
              </w:trPr>
              <w:tc>
                <w:tcPr>
                  <w:tcW w:w="2815" w:type="dxa"/>
                  <w:vMerge/>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p>
              </w:tc>
              <w:tc>
                <w:tcPr>
                  <w:tcW w:w="4987"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2. Leading Sustainable Change</w:t>
                  </w:r>
                  <w:r w:rsidRPr="009756CA">
                    <w:rPr>
                      <w:rFonts w:ascii="宋体" w:hAnsi="宋体" w:cs="宋体" w:hint="eastAsia"/>
                      <w:color w:val="000000"/>
                    </w:rPr>
                    <w:t>（</w:t>
                  </w:r>
                  <w:r w:rsidRPr="009756CA">
                    <w:rPr>
                      <w:rFonts w:ascii="宋体" w:hAnsi="宋体" w:cs="宋体"/>
                      <w:color w:val="000000"/>
                    </w:rPr>
                    <w:t>30HOURS</w:t>
                  </w:r>
                  <w:r w:rsidRPr="009756CA">
                    <w:rPr>
                      <w:rFonts w:ascii="宋体" w:hAnsi="宋体" w:cs="宋体" w:hint="eastAsia"/>
                      <w:color w:val="000000"/>
                    </w:rPr>
                    <w:t>）领先的可持续性变化</w:t>
                  </w:r>
                </w:p>
              </w:tc>
              <w:tc>
                <w:tcPr>
                  <w:tcW w:w="953" w:type="dxa"/>
                  <w:tcBorders>
                    <w:top w:val="single" w:sz="4" w:space="0" w:color="auto"/>
                    <w:left w:val="single" w:sz="4" w:space="0" w:color="auto"/>
                    <w:bottom w:val="single" w:sz="4" w:space="0" w:color="auto"/>
                    <w:right w:val="single" w:sz="4" w:space="0" w:color="auto"/>
                  </w:tcBorders>
                </w:tcPr>
                <w:p w:rsidR="00AB4802" w:rsidRPr="009756CA" w:rsidRDefault="00AB4802" w:rsidP="00F63536">
                  <w:pPr>
                    <w:pStyle w:val="TableParagraph"/>
                    <w:spacing w:before="10"/>
                    <w:jc w:val="left"/>
                    <w:rPr>
                      <w:rFonts w:ascii="宋体" w:cs="宋体"/>
                    </w:rPr>
                  </w:pPr>
                  <w:r w:rsidRPr="009756CA">
                    <w:rPr>
                      <w:rFonts w:ascii="宋体" w:hAnsi="宋体" w:cs="宋体"/>
                      <w:color w:val="000000"/>
                    </w:rPr>
                    <w:t>7.31 – 8.18</w:t>
                  </w:r>
                </w:p>
              </w:tc>
            </w:tr>
          </w:tbl>
          <w:p w:rsidR="00AB4802" w:rsidRPr="009756CA" w:rsidRDefault="00AB4802" w:rsidP="00F63536">
            <w:pPr>
              <w:adjustRightInd w:val="0"/>
              <w:snapToGrid w:val="0"/>
              <w:jc w:val="left"/>
              <w:rPr>
                <w:rFonts w:ascii="宋体" w:cs="宋体"/>
                <w:color w:val="003366"/>
              </w:rPr>
            </w:pPr>
          </w:p>
        </w:tc>
      </w:tr>
      <w:tr w:rsidR="00AB4802" w:rsidRPr="009756CA">
        <w:trPr>
          <w:trHeight w:val="864"/>
        </w:trPr>
        <w:tc>
          <w:tcPr>
            <w:tcW w:w="1451"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课程须知</w:t>
            </w:r>
          </w:p>
        </w:tc>
        <w:tc>
          <w:tcPr>
            <w:tcW w:w="240" w:type="dxa"/>
            <w:shd w:val="clear" w:color="auto" w:fill="FF0000"/>
            <w:vAlign w:val="center"/>
          </w:tcPr>
          <w:p w:rsidR="00AB4802" w:rsidRPr="009756CA" w:rsidRDefault="00AB4802" w:rsidP="00F63536">
            <w:pPr>
              <w:snapToGrid w:val="0"/>
              <w:jc w:val="left"/>
              <w:rPr>
                <w:rFonts w:ascii="宋体" w:cs="宋体"/>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为确保学生在项目期间的学习深度和效率，学校规定：</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color w:val="003366"/>
              </w:rPr>
              <w:t>1</w:t>
            </w:r>
            <w:r w:rsidRPr="009756CA">
              <w:rPr>
                <w:rFonts w:ascii="宋体" w:hAnsi="宋体" w:cs="宋体" w:hint="eastAsia"/>
                <w:color w:val="003366"/>
              </w:rPr>
              <w:t>）每个学生只能在同一时间段选修一个专业的课程。</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color w:val="003366"/>
              </w:rPr>
              <w:t>2</w:t>
            </w:r>
            <w:r w:rsidRPr="009756CA">
              <w:rPr>
                <w:rFonts w:ascii="宋体" w:hAnsi="宋体" w:cs="宋体" w:hint="eastAsia"/>
                <w:color w:val="003366"/>
              </w:rPr>
              <w:t>）为保证课程质量和学习系统性，所选专业的每一门课都必须学习。</w:t>
            </w:r>
          </w:p>
        </w:tc>
      </w:tr>
      <w:tr w:rsidR="00AB4802" w:rsidRPr="009756CA">
        <w:trPr>
          <w:trHeight w:val="656"/>
        </w:trPr>
        <w:tc>
          <w:tcPr>
            <w:tcW w:w="1451"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考试</w:t>
            </w:r>
          </w:p>
        </w:tc>
        <w:tc>
          <w:tcPr>
            <w:tcW w:w="240" w:type="dxa"/>
            <w:shd w:val="clear" w:color="auto" w:fill="FF0000"/>
            <w:vAlign w:val="center"/>
          </w:tcPr>
          <w:p w:rsidR="00AB4802" w:rsidRPr="009756CA" w:rsidRDefault="00AB4802" w:rsidP="00F63536">
            <w:pPr>
              <w:snapToGrid w:val="0"/>
              <w:jc w:val="left"/>
              <w:rPr>
                <w:rFonts w:ascii="宋体" w:cs="宋体"/>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学校将根据你的正式考试成绩或结合布置的作业完成情况来对你的学习进行综合评估。具体考试形式将由每门课的授课教授决定。</w:t>
            </w:r>
          </w:p>
        </w:tc>
      </w:tr>
      <w:tr w:rsidR="00AB4802" w:rsidRPr="009756CA">
        <w:trPr>
          <w:trHeight w:val="449"/>
        </w:trPr>
        <w:tc>
          <w:tcPr>
            <w:tcW w:w="1451"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成绩单</w:t>
            </w:r>
          </w:p>
        </w:tc>
        <w:tc>
          <w:tcPr>
            <w:tcW w:w="240" w:type="dxa"/>
            <w:shd w:val="clear" w:color="auto" w:fill="FF0000"/>
            <w:vAlign w:val="center"/>
          </w:tcPr>
          <w:p w:rsidR="00AB4802" w:rsidRPr="009756CA" w:rsidRDefault="00AB4802" w:rsidP="00F63536">
            <w:pPr>
              <w:snapToGrid w:val="0"/>
              <w:jc w:val="left"/>
              <w:rPr>
                <w:rFonts w:ascii="宋体" w:cs="宋体"/>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项目结束后，学校将提供正式成绩单或者证书。</w:t>
            </w:r>
          </w:p>
        </w:tc>
      </w:tr>
      <w:bookmarkEnd w:id="22"/>
      <w:bookmarkEnd w:id="23"/>
      <w:bookmarkEnd w:id="24"/>
      <w:tr w:rsidR="00AB4802" w:rsidRPr="009756CA">
        <w:trPr>
          <w:trHeight w:val="4719"/>
        </w:trPr>
        <w:tc>
          <w:tcPr>
            <w:tcW w:w="1451"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校园设施</w:t>
            </w:r>
          </w:p>
        </w:tc>
        <w:tc>
          <w:tcPr>
            <w:tcW w:w="240" w:type="dxa"/>
            <w:shd w:val="clear" w:color="auto" w:fill="FF0000"/>
            <w:vAlign w:val="center"/>
          </w:tcPr>
          <w:p w:rsidR="00AB4802" w:rsidRPr="009756CA" w:rsidRDefault="00AB4802" w:rsidP="00F63536">
            <w:pPr>
              <w:snapToGrid w:val="0"/>
              <w:jc w:val="center"/>
              <w:rPr>
                <w:rFonts w:ascii="宋体" w:cs="宋体"/>
              </w:rPr>
            </w:pPr>
          </w:p>
        </w:tc>
        <w:tc>
          <w:tcPr>
            <w:tcW w:w="4441" w:type="dxa"/>
            <w:shd w:val="clear" w:color="auto" w:fill="F3F3F3"/>
            <w:vAlign w:val="center"/>
          </w:tcPr>
          <w:p w:rsidR="00AB4802" w:rsidRPr="009756CA" w:rsidRDefault="00AB4802" w:rsidP="00F63536">
            <w:pPr>
              <w:widowControl/>
              <w:adjustRightInd w:val="0"/>
              <w:snapToGrid w:val="0"/>
              <w:rPr>
                <w:rFonts w:ascii="宋体" w:cs="宋体"/>
                <w:color w:val="003366"/>
              </w:rPr>
            </w:pPr>
            <w:r w:rsidRPr="009756CA">
              <w:rPr>
                <w:rFonts w:ascii="宋体" w:hAnsi="宋体" w:cs="宋体" w:hint="eastAsia"/>
                <w:color w:val="003366"/>
              </w:rPr>
              <w:t>麦吉尔大学有</w:t>
            </w:r>
            <w:r w:rsidRPr="009756CA">
              <w:rPr>
                <w:rFonts w:ascii="宋体" w:hAnsi="宋体" w:cs="宋体"/>
                <w:color w:val="003366"/>
              </w:rPr>
              <w:t>12</w:t>
            </w:r>
            <w:r w:rsidRPr="009756CA">
              <w:rPr>
                <w:rFonts w:ascii="宋体" w:hAnsi="宋体" w:cs="宋体" w:hint="eastAsia"/>
                <w:color w:val="003366"/>
              </w:rPr>
              <w:t>个图书馆，超过五百万本书籍和杂志，二百三十万种电子书籍和杂志，上千种影音音像资料和各种地图，微缩印刷品。图书馆还提供校际图书馆借阅服务，古籍资料查询服务等各种图书馆学习相关服务。其中位于</w:t>
            </w:r>
            <w:r w:rsidRPr="009756CA">
              <w:rPr>
                <w:rFonts w:ascii="宋体" w:hAnsi="宋体" w:cs="宋体"/>
                <w:color w:val="003366"/>
              </w:rPr>
              <w:t>Downtown Campus</w:t>
            </w:r>
            <w:r w:rsidRPr="009756CA">
              <w:rPr>
                <w:rFonts w:ascii="宋体" w:hAnsi="宋体" w:cs="宋体" w:hint="eastAsia"/>
                <w:color w:val="003366"/>
              </w:rPr>
              <w:t>的人文社科图书馆，即</w:t>
            </w:r>
            <w:r w:rsidRPr="009756CA">
              <w:rPr>
                <w:rFonts w:ascii="宋体" w:hAnsi="宋体" w:cs="宋体"/>
                <w:color w:val="003366"/>
              </w:rPr>
              <w:t>McLennan-Redpath Library</w:t>
            </w:r>
            <w:r w:rsidRPr="009756CA">
              <w:rPr>
                <w:rFonts w:ascii="宋体" w:hAnsi="宋体" w:cs="宋体" w:hint="eastAsia"/>
                <w:color w:val="003366"/>
              </w:rPr>
              <w:t>（</w:t>
            </w:r>
            <w:r w:rsidRPr="009756CA">
              <w:rPr>
                <w:rFonts w:ascii="宋体" w:hAnsi="宋体" w:cs="宋体"/>
                <w:color w:val="003366"/>
              </w:rPr>
              <w:t>McLennan Library</w:t>
            </w:r>
            <w:r w:rsidRPr="009756CA">
              <w:rPr>
                <w:rFonts w:ascii="宋体" w:hAnsi="宋体" w:cs="宋体" w:hint="eastAsia"/>
                <w:color w:val="003366"/>
              </w:rPr>
              <w:t>）为社科类学生广泛使用。本项目工科专业的学生也可使用</w:t>
            </w:r>
            <w:r w:rsidRPr="009756CA">
              <w:rPr>
                <w:rFonts w:ascii="宋体" w:hAnsi="宋体" w:cs="宋体"/>
                <w:color w:val="003366"/>
              </w:rPr>
              <w:t>Schulich Library of Science and Engineering</w:t>
            </w:r>
            <w:r w:rsidRPr="009756CA">
              <w:rPr>
                <w:rFonts w:ascii="宋体" w:hAnsi="宋体" w:cs="宋体" w:hint="eastAsia"/>
                <w:color w:val="003366"/>
              </w:rPr>
              <w:t>。</w:t>
            </w:r>
          </w:p>
        </w:tc>
        <w:tc>
          <w:tcPr>
            <w:tcW w:w="4665" w:type="dxa"/>
            <w:gridSpan w:val="2"/>
            <w:shd w:val="clear" w:color="auto" w:fill="F3F3F3"/>
            <w:vAlign w:val="center"/>
          </w:tcPr>
          <w:p w:rsidR="00AB4802" w:rsidRPr="009756CA" w:rsidRDefault="00AB4802" w:rsidP="00F63536">
            <w:pPr>
              <w:widowControl/>
              <w:adjustRightInd w:val="0"/>
              <w:snapToGrid w:val="0"/>
              <w:jc w:val="left"/>
              <w:rPr>
                <w:rFonts w:ascii="宋体" w:cs="宋体"/>
                <w:color w:val="003366"/>
              </w:rPr>
            </w:pPr>
            <w:r w:rsidRPr="009756CA">
              <w:rPr>
                <w:rFonts w:ascii="宋体" w:cs="宋体" w:hint="eastAsia"/>
                <w:noProof/>
              </w:rPr>
              <w:pict>
                <v:shape id="图片 7" o:spid="_x0000_i1036" type="#_x0000_t75" style="width:198pt;height:196.5pt;visibility:visible">
                  <v:imagedata r:id="rId18" o:title=""/>
                </v:shape>
              </w:pict>
            </w:r>
          </w:p>
          <w:p w:rsidR="00AB4802" w:rsidRPr="009756CA" w:rsidRDefault="00AB4802" w:rsidP="00F63536">
            <w:pPr>
              <w:widowControl/>
              <w:adjustRightInd w:val="0"/>
              <w:snapToGrid w:val="0"/>
              <w:jc w:val="left"/>
              <w:rPr>
                <w:rFonts w:ascii="宋体" w:hAnsi="宋体" w:cs="宋体"/>
                <w:color w:val="003366"/>
              </w:rPr>
            </w:pPr>
            <w:r w:rsidRPr="009756CA">
              <w:rPr>
                <w:rFonts w:ascii="宋体" w:hAnsi="宋体" w:cs="宋体"/>
                <w:color w:val="003366"/>
              </w:rPr>
              <w:t>Humanities and Social Sciences Library</w:t>
            </w:r>
          </w:p>
        </w:tc>
      </w:tr>
      <w:tr w:rsidR="00AB4802" w:rsidRPr="009756CA">
        <w:trPr>
          <w:trHeight w:val="90"/>
        </w:trPr>
        <w:tc>
          <w:tcPr>
            <w:tcW w:w="1451" w:type="dxa"/>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校园设施</w:t>
            </w:r>
          </w:p>
        </w:tc>
        <w:tc>
          <w:tcPr>
            <w:tcW w:w="240" w:type="dxa"/>
            <w:shd w:val="clear" w:color="auto" w:fill="FF0000"/>
            <w:vAlign w:val="center"/>
          </w:tcPr>
          <w:p w:rsidR="00AB4802" w:rsidRPr="009756CA" w:rsidRDefault="00AB4802" w:rsidP="00F63536">
            <w:pPr>
              <w:snapToGrid w:val="0"/>
              <w:jc w:val="center"/>
              <w:rPr>
                <w:rFonts w:ascii="宋体" w:cs="宋体"/>
              </w:rPr>
            </w:pPr>
          </w:p>
        </w:tc>
        <w:tc>
          <w:tcPr>
            <w:tcW w:w="4441" w:type="dxa"/>
            <w:shd w:val="clear" w:color="auto" w:fill="F3F3F3"/>
            <w:vAlign w:val="center"/>
          </w:tcPr>
          <w:p w:rsidR="00AB4802" w:rsidRPr="009756CA" w:rsidRDefault="00AB4802" w:rsidP="00F63536">
            <w:pPr>
              <w:widowControl/>
              <w:adjustRightInd w:val="0"/>
              <w:snapToGrid w:val="0"/>
              <w:jc w:val="left"/>
              <w:rPr>
                <w:rFonts w:ascii="宋体" w:cs="宋体"/>
              </w:rPr>
            </w:pPr>
            <w:r w:rsidRPr="009756CA">
              <w:rPr>
                <w:rFonts w:ascii="宋体" w:cs="宋体" w:hint="eastAsia"/>
                <w:noProof/>
              </w:rPr>
              <w:pict>
                <v:shape id="图片 6" o:spid="_x0000_i1037" type="#_x0000_t75" style="width:203.25pt;height:147.75pt;visibility:visible">
                  <v:imagedata r:id="rId19" o:title=""/>
                </v:shape>
              </w:pict>
            </w:r>
          </w:p>
          <w:p w:rsidR="00AB4802" w:rsidRPr="009756CA" w:rsidRDefault="00AB4802" w:rsidP="00F63536">
            <w:pPr>
              <w:widowControl/>
              <w:adjustRightInd w:val="0"/>
              <w:snapToGrid w:val="0"/>
              <w:jc w:val="left"/>
              <w:rPr>
                <w:rFonts w:ascii="宋体" w:cs="宋体"/>
              </w:rPr>
            </w:pPr>
            <w:r w:rsidRPr="009756CA">
              <w:rPr>
                <w:rFonts w:ascii="宋体" w:hAnsi="宋体" w:cs="宋体"/>
                <w:color w:val="003366"/>
              </w:rPr>
              <w:t>Schulich Library of Science and Engineering</w:t>
            </w:r>
          </w:p>
        </w:tc>
        <w:tc>
          <w:tcPr>
            <w:tcW w:w="4665" w:type="dxa"/>
            <w:gridSpan w:val="2"/>
            <w:shd w:val="clear" w:color="auto" w:fill="F3F3F3"/>
            <w:vAlign w:val="center"/>
          </w:tcPr>
          <w:p w:rsidR="00AB4802" w:rsidRPr="009756CA" w:rsidRDefault="00AB4802" w:rsidP="00F63536">
            <w:pPr>
              <w:widowControl/>
              <w:adjustRightInd w:val="0"/>
              <w:snapToGrid w:val="0"/>
              <w:jc w:val="left"/>
              <w:rPr>
                <w:rFonts w:ascii="宋体" w:cs="宋体"/>
                <w:color w:val="003366"/>
              </w:rPr>
            </w:pPr>
          </w:p>
          <w:p w:rsidR="00AB4802" w:rsidRPr="009756CA" w:rsidRDefault="00AB4802" w:rsidP="00F63536">
            <w:pPr>
              <w:widowControl/>
              <w:adjustRightInd w:val="0"/>
              <w:snapToGrid w:val="0"/>
              <w:jc w:val="center"/>
              <w:rPr>
                <w:rFonts w:ascii="宋体" w:hAnsi="宋体" w:cs="宋体"/>
                <w:color w:val="003366"/>
              </w:rPr>
            </w:pPr>
            <w:r w:rsidRPr="009756CA">
              <w:rPr>
                <w:rFonts w:ascii="宋体" w:cs="宋体" w:hint="eastAsia"/>
                <w:noProof/>
                <w:color w:val="003366"/>
              </w:rPr>
              <w:pict>
                <v:shape id="图片 5" o:spid="_x0000_i1038" type="#_x0000_t75" style="width:222.75pt;height:125.25pt;visibility:visible">
                  <v:imagedata r:id="rId20" o:title="" cropbottom="-2867f"/>
                </v:shape>
              </w:pict>
            </w:r>
            <w:r w:rsidRPr="009756CA">
              <w:rPr>
                <w:rFonts w:ascii="宋体" w:hAnsi="宋体" w:cs="宋体"/>
                <w:color w:val="003366"/>
              </w:rPr>
              <w:t>McGill University Bookstore</w:t>
            </w:r>
          </w:p>
        </w:tc>
      </w:tr>
      <w:tr w:rsidR="00AB4802" w:rsidRPr="009756CA">
        <w:trPr>
          <w:trHeight w:val="352"/>
        </w:trPr>
        <w:tc>
          <w:tcPr>
            <w:tcW w:w="10797" w:type="dxa"/>
            <w:gridSpan w:val="5"/>
            <w:shd w:val="clear" w:color="auto" w:fill="FFFFFF"/>
            <w:vAlign w:val="center"/>
          </w:tcPr>
          <w:p w:rsidR="00AB4802" w:rsidRPr="009756CA" w:rsidRDefault="00AB4802" w:rsidP="00F63536">
            <w:pPr>
              <w:widowControl/>
              <w:adjustRightInd w:val="0"/>
              <w:snapToGrid w:val="0"/>
              <w:rPr>
                <w:rFonts w:ascii="宋体" w:cs="宋体"/>
                <w:color w:val="FFFFFF"/>
              </w:rPr>
            </w:pPr>
          </w:p>
        </w:tc>
      </w:tr>
      <w:tr w:rsidR="00AB4802" w:rsidRPr="009756CA">
        <w:trPr>
          <w:trHeight w:val="368"/>
        </w:trPr>
        <w:tc>
          <w:tcPr>
            <w:tcW w:w="10797" w:type="dxa"/>
            <w:gridSpan w:val="5"/>
            <w:shd w:val="clear" w:color="auto" w:fill="FF0000"/>
            <w:vAlign w:val="center"/>
          </w:tcPr>
          <w:p w:rsidR="00AB4802" w:rsidRPr="009756CA" w:rsidRDefault="00AB4802" w:rsidP="00F63536">
            <w:pPr>
              <w:widowControl/>
              <w:adjustRightInd w:val="0"/>
              <w:snapToGrid w:val="0"/>
              <w:jc w:val="center"/>
              <w:rPr>
                <w:rFonts w:ascii="宋体" w:cs="宋体"/>
                <w:color w:val="FFFFFF"/>
              </w:rPr>
            </w:pPr>
            <w:r w:rsidRPr="009756CA">
              <w:rPr>
                <w:rFonts w:ascii="宋体" w:hAnsi="宋体" w:cs="宋体" w:hint="eastAsia"/>
                <w:color w:val="FFFFFF"/>
              </w:rPr>
              <w:t>项目须知</w:t>
            </w:r>
          </w:p>
        </w:tc>
      </w:tr>
      <w:tr w:rsidR="00AB4802" w:rsidRPr="009756CA">
        <w:trPr>
          <w:trHeight w:val="1971"/>
        </w:trPr>
        <w:tc>
          <w:tcPr>
            <w:tcW w:w="1451" w:type="dxa"/>
            <w:vMerge w:val="restart"/>
            <w:shd w:val="clear" w:color="auto" w:fill="000000"/>
            <w:vAlign w:val="center"/>
          </w:tcPr>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住宿</w:t>
            </w:r>
          </w:p>
          <w:p w:rsidR="00AB4802" w:rsidRPr="009756CA" w:rsidRDefault="00AB4802" w:rsidP="00F63536">
            <w:pPr>
              <w:snapToGrid w:val="0"/>
              <w:jc w:val="center"/>
              <w:rPr>
                <w:rFonts w:ascii="宋体" w:cs="宋体"/>
                <w:color w:val="FFFFFF"/>
              </w:rPr>
            </w:pPr>
            <w:r w:rsidRPr="009756CA">
              <w:rPr>
                <w:rFonts w:ascii="宋体" w:hAnsi="宋体" w:cs="宋体" w:hint="eastAsia"/>
                <w:color w:val="FFFFFF"/>
              </w:rPr>
              <w:t>及</w:t>
            </w:r>
          </w:p>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餐饮</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color w:val="003366"/>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学校为学生提供校外学生公寓，距离学校步行约为十几分钟，学生也可以骑车或者坐地铁。双人间</w:t>
            </w:r>
            <w:r w:rsidRPr="009756CA">
              <w:rPr>
                <w:rFonts w:ascii="宋体" w:hAnsi="宋体" w:cs="宋体"/>
                <w:color w:val="003366"/>
              </w:rPr>
              <w:t>32.5</w:t>
            </w:r>
            <w:r w:rsidRPr="009756CA">
              <w:rPr>
                <w:rFonts w:ascii="宋体" w:hAnsi="宋体" w:cs="宋体" w:hint="eastAsia"/>
                <w:color w:val="003366"/>
              </w:rPr>
              <w:t>平方米，两人合用卫生间，无线网，柜子桌椅等等。楼里还有健身房，瑜伽室，洗衣房，餐厅，</w:t>
            </w:r>
            <w:r w:rsidRPr="009756CA">
              <w:rPr>
                <w:rFonts w:ascii="宋体" w:hAnsi="宋体" w:cs="宋体"/>
                <w:color w:val="003366"/>
              </w:rPr>
              <w:t>24</w:t>
            </w:r>
            <w:r w:rsidRPr="009756CA">
              <w:rPr>
                <w:rFonts w:ascii="宋体" w:hAnsi="宋体" w:cs="宋体" w:hint="eastAsia"/>
                <w:color w:val="003366"/>
              </w:rPr>
              <w:t>小时厨房，公共活动室等等。</w:t>
            </w:r>
          </w:p>
        </w:tc>
      </w:tr>
      <w:tr w:rsidR="00AB4802" w:rsidRPr="009756CA">
        <w:trPr>
          <w:trHeight w:val="2251"/>
        </w:trPr>
        <w:tc>
          <w:tcPr>
            <w:tcW w:w="1451" w:type="dxa"/>
            <w:vMerge/>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color w:val="003366"/>
              </w:rPr>
            </w:pPr>
          </w:p>
        </w:tc>
        <w:tc>
          <w:tcPr>
            <w:tcW w:w="4553" w:type="dxa"/>
            <w:gridSpan w:val="2"/>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cs="宋体" w:hint="eastAsia"/>
                <w:noProof/>
                <w:color w:val="003366"/>
              </w:rPr>
              <w:pict>
                <v:shape id="图片 4" o:spid="_x0000_i1039" type="#_x0000_t75" alt="说明: Double room" style="width:233.25pt;height:190.5pt;visibility:visible">
                  <v:imagedata r:id="rId21" o:title=""/>
                </v:shape>
              </w:pict>
            </w:r>
          </w:p>
        </w:tc>
        <w:tc>
          <w:tcPr>
            <w:tcW w:w="4553" w:type="dxa"/>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cs="宋体" w:hint="eastAsia"/>
                <w:noProof/>
                <w:color w:val="003366"/>
              </w:rPr>
              <w:pict>
                <v:shape id="图片 3" o:spid="_x0000_i1040" type="#_x0000_t75" alt="说明: Double room" style="width:226.5pt;height:188.25pt;visibility:visible">
                  <v:imagedata r:id="rId22" o:title=""/>
                </v:shape>
              </w:pict>
            </w:r>
          </w:p>
        </w:tc>
      </w:tr>
      <w:tr w:rsidR="00AB4802" w:rsidRPr="009756CA">
        <w:trPr>
          <w:trHeight w:val="2251"/>
        </w:trPr>
        <w:tc>
          <w:tcPr>
            <w:tcW w:w="1451" w:type="dxa"/>
            <w:vMerge/>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color w:val="003366"/>
              </w:rPr>
            </w:pPr>
          </w:p>
        </w:tc>
        <w:tc>
          <w:tcPr>
            <w:tcW w:w="4553" w:type="dxa"/>
            <w:gridSpan w:val="2"/>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cs="宋体" w:hint="eastAsia"/>
                <w:noProof/>
                <w:color w:val="003366"/>
              </w:rPr>
              <w:pict>
                <v:shape id="图片 2" o:spid="_x0000_i1041" type="#_x0000_t75" style="width:419.25pt;height:204pt;visibility:visible">
                  <v:imagedata r:id="rId23" o:title=""/>
                </v:shape>
              </w:pict>
            </w:r>
          </w:p>
        </w:tc>
        <w:tc>
          <w:tcPr>
            <w:tcW w:w="4553" w:type="dxa"/>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cs="宋体" w:hint="eastAsia"/>
                <w:noProof/>
                <w:color w:val="003366"/>
              </w:rPr>
              <w:pict>
                <v:shape id="图片 1" o:spid="_x0000_i1042" type="#_x0000_t75" style="width:231pt;height:212.25pt;visibility:visible">
                  <v:imagedata r:id="rId24" o:title=""/>
                </v:shape>
              </w:pict>
            </w:r>
          </w:p>
        </w:tc>
      </w:tr>
      <w:tr w:rsidR="00AB4802" w:rsidRPr="009756CA">
        <w:trPr>
          <w:trHeight w:val="2251"/>
        </w:trPr>
        <w:tc>
          <w:tcPr>
            <w:tcW w:w="1451" w:type="dxa"/>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蒙特利尔介绍</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color w:val="003366"/>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蒙特利尔（</w:t>
            </w:r>
            <w:r w:rsidRPr="009756CA">
              <w:rPr>
                <w:rFonts w:ascii="宋体" w:hAnsi="宋体" w:cs="宋体"/>
                <w:color w:val="003366"/>
              </w:rPr>
              <w:t>Montreal</w:t>
            </w:r>
            <w:r w:rsidRPr="009756CA">
              <w:rPr>
                <w:rFonts w:ascii="宋体" w:hAnsi="宋体" w:cs="宋体" w:hint="eastAsia"/>
                <w:color w:val="003366"/>
              </w:rPr>
              <w:t>）地处加拿大魁北克省西南方的圣劳伦斯谷地，位于省会魁北克城西南约</w:t>
            </w:r>
            <w:r w:rsidRPr="009756CA">
              <w:rPr>
                <w:rFonts w:ascii="宋体" w:hAnsi="宋体" w:cs="宋体"/>
                <w:color w:val="003366"/>
              </w:rPr>
              <w:t>275</w:t>
            </w:r>
            <w:r w:rsidRPr="009756CA">
              <w:rPr>
                <w:rFonts w:ascii="宋体" w:hAnsi="宋体" w:cs="宋体" w:hint="eastAsia"/>
                <w:color w:val="003366"/>
              </w:rPr>
              <w:t>公里，首都渥太华东边</w:t>
            </w:r>
            <w:r w:rsidRPr="009756CA">
              <w:rPr>
                <w:rFonts w:ascii="宋体" w:hAnsi="宋体" w:cs="宋体"/>
                <w:color w:val="003366"/>
              </w:rPr>
              <w:t>190</w:t>
            </w:r>
            <w:r w:rsidRPr="009756CA">
              <w:rPr>
                <w:rFonts w:ascii="宋体" w:hAnsi="宋体" w:cs="宋体" w:hint="eastAsia"/>
                <w:color w:val="003366"/>
              </w:rPr>
              <w:t>公里，最大城市多伦多东北方</w:t>
            </w:r>
            <w:r w:rsidRPr="009756CA">
              <w:rPr>
                <w:rFonts w:ascii="宋体" w:hAnsi="宋体" w:cs="宋体"/>
                <w:color w:val="003366"/>
              </w:rPr>
              <w:t>550</w:t>
            </w:r>
            <w:r w:rsidRPr="009756CA">
              <w:rPr>
                <w:rFonts w:ascii="宋体" w:hAnsi="宋体" w:cs="宋体" w:hint="eastAsia"/>
                <w:color w:val="003366"/>
              </w:rPr>
              <w:t>公里，纽约市北方</w:t>
            </w:r>
            <w:r w:rsidRPr="009756CA">
              <w:rPr>
                <w:rFonts w:ascii="宋体" w:hAnsi="宋体" w:cs="宋体"/>
                <w:color w:val="003366"/>
              </w:rPr>
              <w:t>625</w:t>
            </w:r>
            <w:r w:rsidRPr="009756CA">
              <w:rPr>
                <w:rFonts w:ascii="宋体" w:hAnsi="宋体" w:cs="宋体" w:hint="eastAsia"/>
                <w:color w:val="003366"/>
              </w:rPr>
              <w:t>公里。蒙特利尔是世界上最内陆的海港（也是河港），整个城市坐落于圣劳伦斯河与渥太华河汇流处的蒙特利尔岛上。蒙特利尔因其市中心的皇家山（古法语：</w:t>
            </w:r>
            <w:r w:rsidRPr="009756CA">
              <w:rPr>
                <w:rFonts w:ascii="宋体" w:hAnsi="宋体" w:cs="宋体"/>
                <w:color w:val="003366"/>
              </w:rPr>
              <w:t>MontR</w:t>
            </w:r>
            <w:r w:rsidRPr="009756CA">
              <w:rPr>
                <w:rFonts w:ascii="宋体" w:hAnsi="宋体" w:cs="宋体" w:hint="eastAsia"/>
                <w:color w:val="003366"/>
              </w:rPr>
              <w:t>é</w:t>
            </w:r>
            <w:r w:rsidRPr="009756CA">
              <w:rPr>
                <w:rFonts w:ascii="宋体" w:hAnsi="宋体" w:cs="宋体"/>
                <w:color w:val="003366"/>
              </w:rPr>
              <w:t>al</w:t>
            </w:r>
            <w:r w:rsidRPr="009756CA">
              <w:rPr>
                <w:rFonts w:ascii="宋体" w:hAnsi="宋体" w:cs="宋体" w:hint="eastAsia"/>
                <w:color w:val="003366"/>
              </w:rPr>
              <w:t>英语：</w:t>
            </w:r>
            <w:r w:rsidRPr="009756CA">
              <w:rPr>
                <w:rFonts w:ascii="宋体" w:hAnsi="宋体" w:cs="宋体"/>
                <w:color w:val="003366"/>
              </w:rPr>
              <w:t>MontRoyal</w:t>
            </w:r>
            <w:r w:rsidRPr="009756CA">
              <w:rPr>
                <w:rFonts w:ascii="宋体" w:hAnsi="宋体" w:cs="宋体" w:hint="eastAsia"/>
                <w:color w:val="003366"/>
              </w:rPr>
              <w:t>）而得名。</w:t>
            </w:r>
          </w:p>
          <w:p w:rsidR="00AB4802" w:rsidRPr="009756CA" w:rsidRDefault="00AB4802" w:rsidP="00F63536">
            <w:pPr>
              <w:pStyle w:val="2"/>
              <w:adjustRightInd w:val="0"/>
              <w:snapToGrid w:val="0"/>
              <w:ind w:firstLineChars="0" w:firstLine="0"/>
              <w:rPr>
                <w:rFonts w:ascii="宋体" w:cs="宋体"/>
                <w:color w:val="003366"/>
              </w:rPr>
            </w:pP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蒙特利尔是加拿大第二大城市、魁北克省最大城市。曾经是加拿大</w:t>
            </w:r>
            <w:r w:rsidRPr="009756CA">
              <w:rPr>
                <w:rFonts w:ascii="宋体" w:hAnsi="宋体" w:cs="宋体"/>
                <w:color w:val="003366"/>
              </w:rPr>
              <w:t>20</w:t>
            </w:r>
            <w:r w:rsidRPr="009756CA">
              <w:rPr>
                <w:rFonts w:ascii="宋体" w:hAnsi="宋体" w:cs="宋体" w:hint="eastAsia"/>
                <w:color w:val="003366"/>
              </w:rPr>
              <w:t>世纪</w:t>
            </w:r>
            <w:r w:rsidRPr="009756CA">
              <w:rPr>
                <w:rFonts w:ascii="宋体" w:hAnsi="宋体" w:cs="宋体"/>
                <w:color w:val="003366"/>
              </w:rPr>
              <w:t>70</w:t>
            </w:r>
            <w:r w:rsidRPr="009756CA">
              <w:rPr>
                <w:rFonts w:ascii="宋体" w:hAnsi="宋体" w:cs="宋体" w:hint="eastAsia"/>
                <w:color w:val="003366"/>
              </w:rPr>
              <w:t>年代前的最大城市，是加拿大著名的工商业和金融中心，该市是典型的英法双语城市。因为全市的哥特式教堂林立和法语居民占多数，体现出独特的法国文化底蕴，被认为是北美的“浪漫之都”。蒙特利尔是一个繁荣的国际大都市，其独特的文化个性、优美的城市风光、闲适的生活情调多次被评为全球最适宜人类居住的城市之一，同时也是是加拿大历史最悠久的城市，具有浓郁的拉丁气息。</w:t>
            </w:r>
          </w:p>
          <w:p w:rsidR="00AB4802" w:rsidRPr="009756CA" w:rsidRDefault="00AB4802" w:rsidP="00F63536">
            <w:pPr>
              <w:pStyle w:val="2"/>
              <w:adjustRightInd w:val="0"/>
              <w:snapToGrid w:val="0"/>
              <w:ind w:firstLineChars="0" w:firstLine="0"/>
              <w:rPr>
                <w:rFonts w:ascii="宋体" w:cs="宋体"/>
                <w:color w:val="003366"/>
              </w:rPr>
            </w:pP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蒙特利尔市中心包括玛莉亚城</w:t>
            </w:r>
            <w:r w:rsidRPr="009756CA">
              <w:rPr>
                <w:rFonts w:ascii="宋体" w:hAnsi="宋体" w:cs="宋体"/>
                <w:color w:val="003366"/>
              </w:rPr>
              <w:t>(Ville-Marie</w:t>
            </w:r>
            <w:r w:rsidRPr="009756CA">
              <w:rPr>
                <w:rFonts w:ascii="宋体" w:hAnsi="宋体" w:cs="宋体" w:hint="eastAsia"/>
                <w:color w:val="003366"/>
              </w:rPr>
              <w:t>），位于罗亚尔山下，上接罗亚尔山公园，下临圣劳伦斯河。市中心最繁华的街道圣凯瑟琳街</w:t>
            </w:r>
            <w:r w:rsidRPr="009756CA">
              <w:rPr>
                <w:rFonts w:ascii="宋体" w:hAnsi="宋体" w:cs="宋体"/>
                <w:color w:val="003366"/>
              </w:rPr>
              <w:t>(Rue Sainte-Catherine</w:t>
            </w:r>
            <w:r w:rsidRPr="009756CA">
              <w:rPr>
                <w:rFonts w:ascii="宋体" w:hAnsi="宋体" w:cs="宋体" w:hint="eastAsia"/>
                <w:color w:val="003366"/>
              </w:rPr>
              <w:t>）是加拿大规模最大的商业街。河岸对面的圣母岛</w:t>
            </w:r>
            <w:r w:rsidRPr="009756CA">
              <w:rPr>
                <w:rFonts w:ascii="宋体" w:hAnsi="宋体" w:cs="宋体"/>
                <w:color w:val="003366"/>
              </w:rPr>
              <w:t>(Ile-de-St-H</w:t>
            </w:r>
            <w:r w:rsidRPr="009756CA">
              <w:rPr>
                <w:rFonts w:ascii="宋体" w:hAnsi="宋体" w:cs="宋体" w:hint="eastAsia"/>
                <w:color w:val="003366"/>
              </w:rPr>
              <w:t>é</w:t>
            </w:r>
            <w:r w:rsidRPr="009756CA">
              <w:rPr>
                <w:rFonts w:ascii="宋体" w:hAnsi="宋体" w:cs="宋体"/>
                <w:color w:val="003366"/>
              </w:rPr>
              <w:t>l</w:t>
            </w:r>
            <w:r w:rsidRPr="009756CA">
              <w:rPr>
                <w:rFonts w:ascii="宋体" w:hAnsi="宋体" w:cs="宋体" w:hint="eastAsia"/>
                <w:color w:val="003366"/>
              </w:rPr>
              <w:t>è</w:t>
            </w:r>
            <w:r w:rsidRPr="009756CA">
              <w:rPr>
                <w:rFonts w:ascii="宋体" w:hAnsi="宋体" w:cs="宋体"/>
                <w:color w:val="003366"/>
              </w:rPr>
              <w:t>ne</w:t>
            </w:r>
            <w:r w:rsidRPr="009756CA">
              <w:rPr>
                <w:rFonts w:ascii="宋体" w:hAnsi="宋体" w:cs="宋体" w:hint="eastAsia"/>
                <w:color w:val="003366"/>
              </w:rPr>
              <w:t>）每年举行一级方程式赛车。岛上还有</w:t>
            </w:r>
            <w:r w:rsidRPr="009756CA">
              <w:rPr>
                <w:rFonts w:ascii="宋体" w:hAnsi="宋体" w:cs="宋体"/>
                <w:color w:val="003366"/>
              </w:rPr>
              <w:t>La Ronde</w:t>
            </w:r>
            <w:r w:rsidRPr="009756CA">
              <w:rPr>
                <w:rFonts w:ascii="宋体" w:hAnsi="宋体" w:cs="宋体" w:hint="eastAsia"/>
                <w:color w:val="003366"/>
              </w:rPr>
              <w:t>大型游乐园，每年的蒙特利尔焰火节便在这里举行。</w:t>
            </w:r>
            <w:r w:rsidRPr="009756CA">
              <w:rPr>
                <w:rFonts w:ascii="宋体" w:cs="宋体"/>
                <w:color w:val="003366"/>
              </w:rPr>
              <w:br/>
            </w:r>
            <w:r w:rsidRPr="009756CA">
              <w:rPr>
                <w:rFonts w:ascii="宋体" w:cs="宋体"/>
                <w:color w:val="003366"/>
              </w:rPr>
              <w:br/>
            </w:r>
            <w:r w:rsidRPr="009756CA">
              <w:rPr>
                <w:rFonts w:ascii="宋体" w:hAnsi="宋体" w:cs="宋体" w:hint="eastAsia"/>
                <w:color w:val="003366"/>
              </w:rPr>
              <w:t>站在皇家山上，整个市中心的建筑，风景便尽收眼底，一览山、河、城区和远处的奥林匹克体育场。蒙特利尔建筑以新旧对比而闻名，摩天大楼与古老的天主教堂并立。古老的天主教教堂，如圣母院大教堂、圣约瑟夫大教堂等；现代建筑有蒙特利尔地铁（每站有不同的建筑风格和艺术品）和摩天大楼，如贝聿铭于</w:t>
            </w:r>
            <w:r w:rsidRPr="009756CA">
              <w:rPr>
                <w:rFonts w:ascii="宋体" w:hAnsi="宋体" w:cs="宋体"/>
                <w:color w:val="003366"/>
              </w:rPr>
              <w:t>1962</w:t>
            </w:r>
            <w:r w:rsidRPr="009756CA">
              <w:rPr>
                <w:rFonts w:ascii="宋体" w:hAnsi="宋体" w:cs="宋体" w:hint="eastAsia"/>
                <w:color w:val="003366"/>
              </w:rPr>
              <w:t>年建立的</w:t>
            </w:r>
            <w:hyperlink r:id="rId25" w:tgtFrame="_blank" w:tooltip="玛莉亚城广场" w:history="1">
              <w:r w:rsidRPr="009756CA">
                <w:rPr>
                  <w:rFonts w:ascii="宋体" w:hAnsi="宋体" w:cs="宋体" w:hint="eastAsia"/>
                  <w:color w:val="003366"/>
                </w:rPr>
                <w:t>玛莉亚城广场</w:t>
              </w:r>
            </w:hyperlink>
            <w:r w:rsidRPr="009756CA">
              <w:rPr>
                <w:rFonts w:ascii="宋体" w:hAnsi="宋体" w:cs="宋体"/>
                <w:color w:val="003366"/>
              </w:rPr>
              <w:t>(Place Ville-Marie</w:t>
            </w:r>
            <w:r w:rsidRPr="009756CA">
              <w:rPr>
                <w:rFonts w:ascii="宋体" w:hAnsi="宋体" w:cs="宋体" w:hint="eastAsia"/>
                <w:color w:val="003366"/>
              </w:rPr>
              <w:t>）大厦。</w:t>
            </w:r>
          </w:p>
        </w:tc>
      </w:tr>
      <w:tr w:rsidR="00AB4802" w:rsidRPr="009756CA">
        <w:trPr>
          <w:trHeight w:val="2251"/>
        </w:trPr>
        <w:tc>
          <w:tcPr>
            <w:tcW w:w="1451" w:type="dxa"/>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城市交通</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color w:val="003366"/>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步行：</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蒙特利尔是一个干净、美丽、古老的历史名城，特色建筑随处可见。</w:t>
            </w:r>
          </w:p>
          <w:p w:rsidR="00AB4802" w:rsidRPr="009756CA" w:rsidRDefault="00AB4802" w:rsidP="00F63536">
            <w:pPr>
              <w:pStyle w:val="2"/>
              <w:adjustRightInd w:val="0"/>
              <w:snapToGrid w:val="0"/>
              <w:ind w:firstLineChars="0" w:firstLine="0"/>
              <w:rPr>
                <w:rFonts w:ascii="宋体" w:hAnsi="宋体" w:cs="宋体"/>
                <w:color w:val="003366"/>
              </w:rPr>
            </w:pPr>
            <w:r w:rsidRPr="009756CA">
              <w:rPr>
                <w:rFonts w:ascii="宋体" w:hAnsi="宋体" w:cs="宋体" w:hint="eastAsia"/>
                <w:color w:val="003366"/>
              </w:rPr>
              <w:t>自行车：整个城市提倡环保，所以随处可见骑自行车的行人。所以学生可以租一辆自行车，上学游览都方便。学生租用自行车是享受优惠的：</w:t>
            </w:r>
            <w:r w:rsidRPr="009756CA">
              <w:rPr>
                <w:rFonts w:ascii="宋体" w:hAnsi="宋体" w:cs="宋体"/>
                <w:color w:val="003366"/>
              </w:rPr>
              <w:t>http://www.mcgill.ca/transport/cycling/</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巴士：</w:t>
            </w:r>
          </w:p>
          <w:p w:rsidR="00AB4802" w:rsidRPr="009756CA" w:rsidRDefault="00AB4802" w:rsidP="00F63536">
            <w:pPr>
              <w:pStyle w:val="2"/>
              <w:adjustRightInd w:val="0"/>
              <w:snapToGrid w:val="0"/>
              <w:ind w:firstLineChars="0" w:firstLine="0"/>
              <w:rPr>
                <w:rFonts w:ascii="宋体" w:hAnsi="宋体" w:cs="宋体"/>
                <w:color w:val="003366"/>
              </w:rPr>
            </w:pPr>
            <w:r w:rsidRPr="009756CA">
              <w:rPr>
                <w:rFonts w:ascii="宋体" w:hAnsi="宋体" w:cs="宋体" w:hint="eastAsia"/>
                <w:color w:val="003366"/>
              </w:rPr>
              <w:t>学校有</w:t>
            </w:r>
            <w:r w:rsidRPr="009756CA">
              <w:rPr>
                <w:rFonts w:ascii="宋体" w:hAnsi="宋体" w:cs="宋体"/>
                <w:color w:val="003366"/>
              </w:rPr>
              <w:t>Shuttle Bus</w:t>
            </w:r>
            <w:r w:rsidRPr="009756CA">
              <w:rPr>
                <w:rFonts w:ascii="宋体" w:hAnsi="宋体" w:cs="宋体" w:hint="eastAsia"/>
                <w:color w:val="003366"/>
              </w:rPr>
              <w:t>：</w:t>
            </w:r>
            <w:r w:rsidRPr="009756CA">
              <w:rPr>
                <w:rFonts w:ascii="宋体" w:hAnsi="宋体" w:cs="宋体"/>
                <w:color w:val="003366"/>
              </w:rPr>
              <w:t>http://www.mcgill.ca/transport/shuttle/</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公共交通：</w:t>
            </w:r>
            <w:r w:rsidRPr="009756CA">
              <w:rPr>
                <w:rFonts w:ascii="宋体" w:hAnsi="宋体" w:cs="宋体"/>
                <w:color w:val="003366"/>
              </w:rPr>
              <w:t>http://www.mcgill.ca/transport/transit/</w:t>
            </w:r>
            <w:r w:rsidRPr="009756CA">
              <w:rPr>
                <w:rFonts w:ascii="宋体" w:hAnsi="宋体" w:cs="宋体" w:hint="eastAsia"/>
                <w:color w:val="003366"/>
              </w:rPr>
              <w:t>（学生有优惠）</w:t>
            </w:r>
          </w:p>
        </w:tc>
      </w:tr>
      <w:tr w:rsidR="00AB4802" w:rsidRPr="009756CA">
        <w:trPr>
          <w:trHeight w:val="358"/>
        </w:trPr>
        <w:tc>
          <w:tcPr>
            <w:tcW w:w="1451" w:type="dxa"/>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海外保险</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color w:val="003366"/>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由主办方统一为学生购买。</w:t>
            </w:r>
          </w:p>
        </w:tc>
      </w:tr>
      <w:tr w:rsidR="00AB4802" w:rsidRPr="009756CA">
        <w:trPr>
          <w:trHeight w:val="1104"/>
        </w:trPr>
        <w:tc>
          <w:tcPr>
            <w:tcW w:w="1451" w:type="dxa"/>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签证</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b/>
                <w:bCs/>
                <w:color w:val="FF0000"/>
              </w:rPr>
            </w:pPr>
            <w:r w:rsidRPr="009756CA">
              <w:rPr>
                <w:rFonts w:ascii="宋体" w:hAnsi="宋体" w:cs="宋体" w:hint="eastAsia"/>
                <w:color w:val="003366"/>
              </w:rPr>
              <w:t>加拿大访问签证</w:t>
            </w:r>
            <w:r w:rsidRPr="009756CA">
              <w:rPr>
                <w:rFonts w:ascii="宋体" w:hAnsi="宋体" w:cs="宋体"/>
                <w:color w:val="003366"/>
              </w:rPr>
              <w:t xml:space="preserve">, </w:t>
            </w:r>
            <w:r w:rsidRPr="009756CA">
              <w:rPr>
                <w:rFonts w:ascii="宋体" w:hAnsi="宋体" w:cs="宋体" w:hint="eastAsia"/>
                <w:color w:val="003366"/>
              </w:rPr>
              <w:t>主办方会协助学生办理签证，签证费（仅限第一次签证）已包含在费用中。若学生已有签证不需要再次签证，主办方将退还签证费；若学生签证未通过需多次办理，费用由学生自理。因签证产生的国内交通，住宿费用由学生自理。</w:t>
            </w:r>
          </w:p>
        </w:tc>
      </w:tr>
      <w:tr w:rsidR="00AB4802" w:rsidRPr="009756CA">
        <w:trPr>
          <w:trHeight w:val="333"/>
        </w:trPr>
        <w:tc>
          <w:tcPr>
            <w:tcW w:w="1451" w:type="dxa"/>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国际机票</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主办方可以协助学生预定机票，机票费用学生自理。</w:t>
            </w:r>
          </w:p>
        </w:tc>
      </w:tr>
      <w:tr w:rsidR="00AB4802" w:rsidRPr="009756CA">
        <w:trPr>
          <w:trHeight w:val="1836"/>
        </w:trPr>
        <w:tc>
          <w:tcPr>
            <w:tcW w:w="1451" w:type="dxa"/>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申请条件</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color w:val="003366"/>
              </w:rPr>
              <w:t>18</w:t>
            </w:r>
            <w:r w:rsidRPr="009756CA">
              <w:rPr>
                <w:rFonts w:ascii="宋体" w:hAnsi="宋体" w:cs="宋体" w:hint="eastAsia"/>
                <w:color w:val="003366"/>
              </w:rPr>
              <w:t>周岁以上全日制在读本科生或以上学历，品行端正</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身体健康，适应力强，能独立处理学习、生活事务</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对加拿大文化感兴趣，想切身体验加拿大留学</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能够且必须提供本人的真实资料，如有拒签记录等特殊情况需如实告知</w:t>
            </w:r>
          </w:p>
          <w:p w:rsidR="00AB4802" w:rsidRPr="009756CA" w:rsidRDefault="00AB4802" w:rsidP="00F63536">
            <w:pPr>
              <w:pStyle w:val="2"/>
              <w:adjustRightInd w:val="0"/>
              <w:snapToGrid w:val="0"/>
              <w:ind w:firstLineChars="0" w:firstLine="0"/>
              <w:rPr>
                <w:rFonts w:ascii="宋体" w:cs="宋体"/>
                <w:b/>
                <w:bCs/>
                <w:color w:val="003366"/>
                <w:u w:val="single"/>
              </w:rPr>
            </w:pPr>
            <w:r w:rsidRPr="009756CA">
              <w:rPr>
                <w:rFonts w:ascii="宋体" w:hAnsi="宋体" w:cs="宋体" w:hint="eastAsia"/>
                <w:color w:val="003366"/>
              </w:rPr>
              <w:t>家庭具有一定经济基础，能够提供所需费用及经济担保</w:t>
            </w:r>
          </w:p>
        </w:tc>
      </w:tr>
      <w:tr w:rsidR="00AB4802" w:rsidRPr="009756CA">
        <w:trPr>
          <w:trHeight w:val="1836"/>
        </w:trPr>
        <w:tc>
          <w:tcPr>
            <w:tcW w:w="1451" w:type="dxa"/>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项目费用</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rPr>
            </w:pPr>
          </w:p>
        </w:tc>
        <w:tc>
          <w:tcPr>
            <w:tcW w:w="9106" w:type="dxa"/>
            <w:gridSpan w:val="3"/>
            <w:shd w:val="clear" w:color="auto" w:fill="F3F3F3"/>
            <w:vAlign w:val="center"/>
          </w:tcPr>
          <w:p w:rsidR="00AB4802" w:rsidRPr="009756CA" w:rsidRDefault="00AB4802" w:rsidP="00F63536">
            <w:pPr>
              <w:pStyle w:val="2"/>
              <w:adjustRightInd w:val="0"/>
              <w:snapToGrid w:val="0"/>
              <w:ind w:firstLineChars="0" w:firstLine="0"/>
              <w:rPr>
                <w:rFonts w:ascii="宋体" w:cs="宋体"/>
                <w:color w:val="003366"/>
              </w:rPr>
            </w:pPr>
            <w:bookmarkStart w:id="25" w:name="OLE_LINK45"/>
            <w:bookmarkStart w:id="26" w:name="OLE_LINK44"/>
            <w:r w:rsidRPr="009756CA">
              <w:rPr>
                <w:rFonts w:ascii="宋体" w:hAnsi="宋体" w:cs="宋体" w:hint="eastAsia"/>
                <w:color w:val="003366"/>
              </w:rPr>
              <w:t>项目费用包含：学费、项目申请费</w:t>
            </w:r>
            <w:bookmarkStart w:id="27" w:name="OLE_LINK1"/>
            <w:r w:rsidRPr="009756CA">
              <w:rPr>
                <w:rFonts w:ascii="宋体" w:hAnsi="宋体" w:cs="宋体" w:hint="eastAsia"/>
                <w:color w:val="003366"/>
              </w:rPr>
              <w:t>、</w:t>
            </w:r>
            <w:bookmarkEnd w:id="27"/>
            <w:r w:rsidRPr="009756CA">
              <w:rPr>
                <w:rFonts w:ascii="宋体" w:hAnsi="宋体" w:cs="宋体" w:hint="eastAsia"/>
                <w:color w:val="003366"/>
              </w:rPr>
              <w:t>国际学生费、住宿费、签证费（仅限第一次签证费用）、学校医疗保险费、海外保险费</w:t>
            </w:r>
            <w:bookmarkStart w:id="28" w:name="OLE_LINK5"/>
            <w:r w:rsidRPr="009756CA">
              <w:rPr>
                <w:rFonts w:ascii="宋体" w:hAnsi="宋体" w:cs="宋体" w:hint="eastAsia"/>
                <w:color w:val="003366"/>
              </w:rPr>
              <w:t>、</w:t>
            </w:r>
            <w:bookmarkEnd w:id="28"/>
            <w:r w:rsidRPr="009756CA">
              <w:rPr>
                <w:rFonts w:ascii="宋体" w:hAnsi="宋体" w:cs="宋体" w:hint="eastAsia"/>
                <w:color w:val="003366"/>
              </w:rPr>
              <w:t>材料国际邮费、校园服务费等。</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项目费用不包含：餐饮费、国际往返机票、课外活动车费、课本费、个人生活费、购物消费及“项目费用”不包含的其他费用</w:t>
            </w:r>
            <w:bookmarkEnd w:id="25"/>
            <w:bookmarkEnd w:id="26"/>
            <w:r w:rsidRPr="009756CA">
              <w:rPr>
                <w:rFonts w:ascii="宋体" w:hAnsi="宋体" w:cs="宋体" w:hint="eastAsia"/>
                <w:color w:val="003366"/>
              </w:rPr>
              <w:t>。具体按照专业，课时，住宿等不同，由加币计算，总费用如下：</w:t>
            </w:r>
          </w:p>
          <w:p w:rsidR="00AB4802" w:rsidRPr="009756CA" w:rsidRDefault="00AB4802" w:rsidP="00F63536">
            <w:pPr>
              <w:pStyle w:val="2"/>
              <w:adjustRightInd w:val="0"/>
              <w:snapToGrid w:val="0"/>
              <w:ind w:firstLineChars="0" w:firstLine="0"/>
              <w:rPr>
                <w:rFonts w:ascii="宋体" w:cs="宋体"/>
                <w:color w:val="003366"/>
              </w:rPr>
            </w:pPr>
          </w:p>
          <w:tbl>
            <w:tblPr>
              <w:tblW w:w="0" w:type="auto"/>
              <w:tblInd w:w="3" w:type="dxa"/>
              <w:tblLayout w:type="fixed"/>
              <w:tblCellMar>
                <w:top w:w="15" w:type="dxa"/>
                <w:left w:w="15" w:type="dxa"/>
                <w:bottom w:w="15" w:type="dxa"/>
                <w:right w:w="15" w:type="dxa"/>
              </w:tblCellMar>
              <w:tblLook w:val="0000"/>
            </w:tblPr>
            <w:tblGrid>
              <w:gridCol w:w="4327"/>
              <w:gridCol w:w="2460"/>
              <w:gridCol w:w="2020"/>
            </w:tblGrid>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Programme</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Course Duration </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cost</w:t>
                  </w:r>
                  <w:r w:rsidRPr="009756CA">
                    <w:rPr>
                      <w:rFonts w:ascii="宋体" w:hAnsi="宋体" w:cs="宋体" w:hint="eastAsia"/>
                      <w:color w:val="000000"/>
                      <w:kern w:val="0"/>
                    </w:rPr>
                    <w:t>（</w:t>
                  </w:r>
                  <w:r w:rsidRPr="009756CA">
                    <w:rPr>
                      <w:rFonts w:ascii="宋体" w:hAnsi="宋体" w:cs="宋体"/>
                      <w:color w:val="000000"/>
                      <w:kern w:val="0"/>
                    </w:rPr>
                    <w:t>CAD$</w:t>
                  </w:r>
                  <w:r w:rsidRPr="009756CA">
                    <w:rPr>
                      <w:rFonts w:ascii="宋体" w:hAnsi="宋体" w:cs="宋体" w:hint="eastAsia"/>
                      <w:color w:val="000000"/>
                      <w:kern w:val="0"/>
                    </w:rPr>
                    <w:t>）</w:t>
                  </w:r>
                </w:p>
              </w:tc>
            </w:tr>
            <w:tr w:rsidR="00AB4802" w:rsidRPr="009756CA">
              <w:trPr>
                <w:trHeight w:val="540"/>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Best Practice in Aerospace Management</w:t>
                  </w:r>
                  <w:r w:rsidRPr="009756CA">
                    <w:rPr>
                      <w:rFonts w:ascii="宋体" w:hAnsi="宋体" w:cs="宋体" w:hint="eastAsia"/>
                      <w:color w:val="000000"/>
                      <w:kern w:val="0"/>
                    </w:rPr>
                    <w:t>（</w:t>
                  </w:r>
                  <w:r w:rsidRPr="009756CA">
                    <w:rPr>
                      <w:rFonts w:ascii="宋体" w:hAnsi="宋体" w:cs="宋体"/>
                      <w:color w:val="000000"/>
                      <w:kern w:val="0"/>
                    </w:rPr>
                    <w:t>60 HOURS</w:t>
                  </w:r>
                  <w:r w:rsidRPr="009756CA">
                    <w:rPr>
                      <w:rFonts w:ascii="宋体" w:hAnsi="宋体" w:cs="宋体" w:hint="eastAsia"/>
                      <w:color w:val="000000"/>
                      <w:kern w:val="0"/>
                    </w:rPr>
                    <w:t>）</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1 week</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$4517</w:t>
                  </w:r>
                </w:p>
              </w:tc>
            </w:tr>
            <w:tr w:rsidR="00AB4802" w:rsidRPr="009756CA">
              <w:trPr>
                <w:trHeight w:val="540"/>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Intellectual Property Summer Program (91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$6338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Aerospace Engineering (60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$5725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Project Management (60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$5784 </w:t>
                  </w:r>
                </w:p>
              </w:tc>
            </w:tr>
            <w:tr w:rsidR="00AB4802" w:rsidRPr="009756CA">
              <w:trPr>
                <w:trHeight w:val="810"/>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Social Media and Digital Communication Strategies in Business (60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$5775 </w:t>
                  </w:r>
                </w:p>
              </w:tc>
            </w:tr>
            <w:tr w:rsidR="00AB4802" w:rsidRPr="009756CA">
              <w:trPr>
                <w:trHeight w:val="540"/>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International Marketing Using the Internet (60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$5775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Entrepreneurship (60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$5775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International Business (60 HOURS) </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$5775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Leadership (60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$5775 </w:t>
                  </w:r>
                </w:p>
              </w:tc>
            </w:tr>
            <w:tr w:rsidR="00AB4802" w:rsidRPr="009756CA">
              <w:trPr>
                <w:trHeight w:val="540"/>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Business and Professional Communication (60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3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$5775 </w:t>
                  </w:r>
                </w:p>
              </w:tc>
            </w:tr>
            <w:tr w:rsidR="00AB4802" w:rsidRPr="009756CA">
              <w:trPr>
                <w:trHeight w:val="540"/>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Marketing and Public Relations-Undergraduate (117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7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$13384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International Business (117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7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$13384 </w:t>
                  </w:r>
                </w:p>
              </w:tc>
            </w:tr>
            <w:tr w:rsidR="00AB4802" w:rsidRPr="009756CA">
              <w:trPr>
                <w:trHeight w:val="540"/>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Marketing and Public Relations-Graduate (156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7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$10717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Finance-Graduate (78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7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cs="宋体"/>
                      <w:color w:val="000000"/>
                    </w:rPr>
                  </w:pPr>
                  <w:r w:rsidRPr="009756CA">
                    <w:rPr>
                      <w:rFonts w:ascii="宋体" w:hAnsi="宋体" w:cs="宋体"/>
                      <w:color w:val="000000"/>
                      <w:kern w:val="0"/>
                    </w:rPr>
                    <w:t xml:space="preserve">$7729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hAnsi="宋体" w:cs="宋体"/>
                      <w:color w:val="000000"/>
                      <w:kern w:val="0"/>
                    </w:rPr>
                  </w:pPr>
                  <w:r w:rsidRPr="009756CA">
                    <w:rPr>
                      <w:rFonts w:ascii="宋体" w:hAnsi="宋体" w:cs="宋体"/>
                      <w:color w:val="000000"/>
                      <w:kern w:val="0"/>
                    </w:rPr>
                    <w:t>Human Resources-Undergraduate (117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hAnsi="宋体" w:cs="宋体"/>
                      <w:color w:val="000000"/>
                      <w:kern w:val="0"/>
                    </w:rPr>
                  </w:pPr>
                  <w:r w:rsidRPr="009756CA">
                    <w:rPr>
                      <w:rFonts w:ascii="宋体" w:hAnsi="宋体" w:cs="宋体"/>
                      <w:color w:val="000000"/>
                      <w:kern w:val="0"/>
                    </w:rPr>
                    <w:t>8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hAnsi="宋体" w:cs="宋体"/>
                      <w:color w:val="000000"/>
                      <w:kern w:val="0"/>
                    </w:rPr>
                  </w:pPr>
                  <w:r w:rsidRPr="009756CA">
                    <w:rPr>
                      <w:rFonts w:ascii="宋体" w:hAnsi="宋体" w:cs="宋体"/>
                      <w:color w:val="000000"/>
                      <w:kern w:val="0"/>
                    </w:rPr>
                    <w:t xml:space="preserve">$13565 </w:t>
                  </w:r>
                </w:p>
              </w:tc>
            </w:tr>
            <w:tr w:rsidR="00AB4802" w:rsidRPr="009756CA">
              <w:trPr>
                <w:trHeight w:val="285"/>
              </w:trPr>
              <w:tc>
                <w:tcPr>
                  <w:tcW w:w="4327"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hAnsi="宋体" w:cs="宋体"/>
                      <w:color w:val="000000"/>
                      <w:kern w:val="0"/>
                    </w:rPr>
                  </w:pPr>
                  <w:r w:rsidRPr="009756CA">
                    <w:rPr>
                      <w:rFonts w:ascii="宋体" w:hAnsi="宋体" w:cs="宋体"/>
                      <w:color w:val="000000"/>
                      <w:kern w:val="0"/>
                    </w:rPr>
                    <w:t>Human Resources-Graduate (78 HOURS)</w:t>
                  </w:r>
                </w:p>
              </w:tc>
              <w:tc>
                <w:tcPr>
                  <w:tcW w:w="246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hAnsi="宋体" w:cs="宋体"/>
                      <w:color w:val="000000"/>
                      <w:kern w:val="0"/>
                    </w:rPr>
                  </w:pPr>
                  <w:r w:rsidRPr="009756CA">
                    <w:rPr>
                      <w:rFonts w:ascii="宋体" w:hAnsi="宋体" w:cs="宋体"/>
                      <w:color w:val="000000"/>
                      <w:kern w:val="0"/>
                    </w:rPr>
                    <w:t>8 weeks</w:t>
                  </w:r>
                </w:p>
              </w:tc>
              <w:tc>
                <w:tcPr>
                  <w:tcW w:w="2020" w:type="dxa"/>
                  <w:tcBorders>
                    <w:top w:val="single" w:sz="4" w:space="0" w:color="000000"/>
                    <w:left w:val="single" w:sz="4" w:space="0" w:color="000000"/>
                    <w:bottom w:val="single" w:sz="4" w:space="0" w:color="000000"/>
                    <w:right w:val="single" w:sz="4" w:space="0" w:color="000000"/>
                  </w:tcBorders>
                </w:tcPr>
                <w:p w:rsidR="00AB4802" w:rsidRPr="009756CA" w:rsidRDefault="00AB4802" w:rsidP="00F63536">
                  <w:pPr>
                    <w:widowControl/>
                    <w:jc w:val="center"/>
                    <w:textAlignment w:val="top"/>
                    <w:rPr>
                      <w:rFonts w:ascii="宋体" w:hAnsi="宋体" w:cs="宋体"/>
                      <w:color w:val="000000"/>
                      <w:kern w:val="0"/>
                    </w:rPr>
                  </w:pPr>
                  <w:r w:rsidRPr="009756CA">
                    <w:rPr>
                      <w:rFonts w:ascii="宋体" w:hAnsi="宋体" w:cs="宋体"/>
                      <w:color w:val="000000"/>
                      <w:kern w:val="0"/>
                    </w:rPr>
                    <w:t xml:space="preserve">$7910 </w:t>
                  </w:r>
                </w:p>
              </w:tc>
            </w:tr>
          </w:tbl>
          <w:p w:rsidR="00AB4802" w:rsidRPr="009756CA" w:rsidRDefault="00AB4802" w:rsidP="00F63536">
            <w:pPr>
              <w:pStyle w:val="2"/>
              <w:adjustRightInd w:val="0"/>
              <w:snapToGrid w:val="0"/>
              <w:ind w:firstLineChars="0" w:firstLine="0"/>
              <w:rPr>
                <w:rFonts w:ascii="宋体" w:cs="宋体"/>
                <w:color w:val="003366"/>
              </w:rPr>
            </w:pPr>
          </w:p>
        </w:tc>
      </w:tr>
      <w:tr w:rsidR="00AB4802" w:rsidRPr="009756CA">
        <w:trPr>
          <w:trHeight w:val="1950"/>
        </w:trPr>
        <w:tc>
          <w:tcPr>
            <w:tcW w:w="1451" w:type="dxa"/>
            <w:shd w:val="clear" w:color="auto" w:fill="000000"/>
            <w:vAlign w:val="center"/>
          </w:tcPr>
          <w:p w:rsidR="00AB4802" w:rsidRPr="009756CA" w:rsidRDefault="00AB4802" w:rsidP="00F63536">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申请材料</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rPr>
            </w:pPr>
          </w:p>
        </w:tc>
        <w:tc>
          <w:tcPr>
            <w:tcW w:w="9106" w:type="dxa"/>
            <w:gridSpan w:val="3"/>
            <w:shd w:val="clear" w:color="auto" w:fill="F3F3F3"/>
          </w:tcPr>
          <w:p w:rsidR="00AB4802" w:rsidRPr="009756CA" w:rsidRDefault="00AB4802" w:rsidP="00F63536">
            <w:pPr>
              <w:pStyle w:val="2"/>
              <w:adjustRightInd w:val="0"/>
              <w:snapToGrid w:val="0"/>
              <w:ind w:firstLineChars="0" w:firstLine="0"/>
              <w:rPr>
                <w:rFonts w:ascii="宋体" w:hAnsi="宋体" w:cs="宋体"/>
                <w:color w:val="003366"/>
              </w:rPr>
            </w:pPr>
            <w:bookmarkStart w:id="29" w:name="OLE_LINK43"/>
            <w:bookmarkStart w:id="30" w:name="OLE_LINK42"/>
            <w:r w:rsidRPr="009756CA">
              <w:rPr>
                <w:rFonts w:ascii="宋体" w:hAnsi="宋体" w:cs="宋体" w:hint="eastAsia"/>
                <w:color w:val="003366"/>
              </w:rPr>
              <w:t>护照首页（含姓名等个人信息）扫描件</w:t>
            </w:r>
            <w:r w:rsidRPr="009756CA">
              <w:rPr>
                <w:rFonts w:ascii="宋体" w:hAnsi="宋体" w:cs="宋体"/>
                <w:color w:val="003366"/>
              </w:rPr>
              <w:t>1</w:t>
            </w:r>
            <w:r w:rsidRPr="009756CA">
              <w:rPr>
                <w:rFonts w:ascii="宋体" w:hAnsi="宋体" w:cs="宋体" w:hint="eastAsia"/>
                <w:color w:val="003366"/>
              </w:rPr>
              <w:t>份</w:t>
            </w:r>
            <w:r w:rsidRPr="009756CA">
              <w:rPr>
                <w:rFonts w:ascii="宋体" w:hAnsi="宋体" w:cs="宋体"/>
                <w:color w:val="003366"/>
              </w:rPr>
              <w:t>(</w:t>
            </w:r>
            <w:r w:rsidRPr="009756CA">
              <w:rPr>
                <w:rFonts w:ascii="宋体" w:hAnsi="宋体" w:cs="宋体" w:hint="eastAsia"/>
                <w:color w:val="003366"/>
              </w:rPr>
              <w:t>必须扫描清楚，不接受手机拍摄照片</w:t>
            </w:r>
            <w:r w:rsidRPr="009756CA">
              <w:rPr>
                <w:rFonts w:ascii="宋体" w:hAnsi="宋体" w:cs="宋体"/>
                <w:color w:val="003366"/>
              </w:rPr>
              <w:t>)</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color w:val="003366"/>
              </w:rPr>
              <w:t>TOEFL</w:t>
            </w:r>
            <w:r w:rsidRPr="009756CA">
              <w:rPr>
                <w:rFonts w:ascii="宋体" w:hAnsi="宋体" w:cs="宋体" w:hint="eastAsia"/>
                <w:color w:val="003366"/>
              </w:rPr>
              <w:t>或</w:t>
            </w:r>
            <w:r w:rsidRPr="009756CA">
              <w:rPr>
                <w:rFonts w:ascii="宋体" w:hAnsi="宋体" w:cs="宋体"/>
                <w:color w:val="003366"/>
              </w:rPr>
              <w:t>IELTS</w:t>
            </w:r>
            <w:r w:rsidRPr="009756CA">
              <w:rPr>
                <w:rFonts w:ascii="宋体" w:hAnsi="宋体" w:cs="宋体" w:hint="eastAsia"/>
                <w:color w:val="003366"/>
              </w:rPr>
              <w:t>成绩单扫描件</w:t>
            </w:r>
            <w:r w:rsidRPr="009756CA">
              <w:rPr>
                <w:rFonts w:ascii="宋体" w:hAnsi="宋体" w:cs="宋体"/>
                <w:color w:val="003366"/>
              </w:rPr>
              <w:t>1</w:t>
            </w:r>
            <w:r w:rsidRPr="009756CA">
              <w:rPr>
                <w:rFonts w:ascii="宋体" w:hAnsi="宋体" w:cs="宋体" w:hint="eastAsia"/>
                <w:color w:val="003366"/>
              </w:rPr>
              <w:t>份或者大学英语四级或者六级证书扫描件</w:t>
            </w:r>
            <w:r w:rsidRPr="009756CA">
              <w:rPr>
                <w:rFonts w:ascii="宋体" w:hAnsi="宋体" w:cs="宋体"/>
                <w:color w:val="003366"/>
              </w:rPr>
              <w:t>1</w:t>
            </w:r>
            <w:r w:rsidRPr="009756CA">
              <w:rPr>
                <w:rFonts w:ascii="宋体" w:hAnsi="宋体" w:cs="宋体" w:hint="eastAsia"/>
                <w:color w:val="003366"/>
              </w:rPr>
              <w:t>份</w:t>
            </w:r>
          </w:p>
          <w:p w:rsidR="00AB4802"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江南大学海外游学项目申请表</w:t>
            </w:r>
            <w:r>
              <w:rPr>
                <w:rFonts w:ascii="宋体" w:hAnsi="宋体" w:cs="宋体" w:hint="eastAsia"/>
                <w:color w:val="003366"/>
              </w:rPr>
              <w:t>（附件</w:t>
            </w:r>
            <w:r>
              <w:rPr>
                <w:rFonts w:ascii="宋体" w:hAnsi="宋体" w:cs="宋体"/>
                <w:color w:val="003366"/>
              </w:rPr>
              <w:t>1</w:t>
            </w:r>
            <w:r>
              <w:rPr>
                <w:rFonts w:ascii="宋体" w:hAnsi="宋体" w:cs="宋体" w:hint="eastAsia"/>
                <w:color w:val="003366"/>
              </w:rPr>
              <w:t>）</w:t>
            </w:r>
          </w:p>
          <w:p w:rsidR="00AB4802" w:rsidRPr="009756CA" w:rsidRDefault="00AB4802" w:rsidP="00F63536">
            <w:pPr>
              <w:pStyle w:val="2"/>
              <w:adjustRightInd w:val="0"/>
              <w:snapToGrid w:val="0"/>
              <w:ind w:firstLineChars="0" w:firstLine="0"/>
              <w:rPr>
                <w:rFonts w:ascii="宋体" w:cs="宋体"/>
                <w:color w:val="003366"/>
              </w:rPr>
            </w:pPr>
            <w:r w:rsidRPr="009756CA">
              <w:rPr>
                <w:rFonts w:ascii="宋体" w:hAnsi="宋体" w:cs="宋体" w:hint="eastAsia"/>
                <w:color w:val="003366"/>
              </w:rPr>
              <w:t>麦吉尔大学夏季学术课程</w:t>
            </w:r>
            <w:r w:rsidRPr="009756CA">
              <w:rPr>
                <w:rFonts w:ascii="宋体" w:hAnsi="宋体" w:cs="宋体"/>
                <w:color w:val="003366"/>
              </w:rPr>
              <w:t>——</w:t>
            </w:r>
            <w:r w:rsidRPr="009756CA">
              <w:rPr>
                <w:rFonts w:ascii="宋体" w:hAnsi="宋体" w:cs="宋体" w:hint="eastAsia"/>
                <w:color w:val="003366"/>
              </w:rPr>
              <w:t>报名表</w:t>
            </w:r>
            <w:bookmarkEnd w:id="29"/>
            <w:bookmarkEnd w:id="30"/>
            <w:r>
              <w:rPr>
                <w:rFonts w:ascii="宋体" w:hAnsi="宋体" w:cs="宋体" w:hint="eastAsia"/>
                <w:color w:val="003366"/>
              </w:rPr>
              <w:t>（附件</w:t>
            </w:r>
            <w:r>
              <w:rPr>
                <w:rFonts w:ascii="宋体" w:hAnsi="宋体" w:cs="宋体"/>
                <w:color w:val="003366"/>
              </w:rPr>
              <w:t>2</w:t>
            </w:r>
            <w:r>
              <w:rPr>
                <w:rFonts w:ascii="宋体" w:hAnsi="宋体" w:cs="宋体" w:hint="eastAsia"/>
                <w:color w:val="003366"/>
              </w:rPr>
              <w:t>）</w:t>
            </w:r>
          </w:p>
        </w:tc>
      </w:tr>
      <w:tr w:rsidR="00AB4802" w:rsidRPr="009756CA">
        <w:trPr>
          <w:trHeight w:val="90"/>
        </w:trPr>
        <w:tc>
          <w:tcPr>
            <w:tcW w:w="1451" w:type="dxa"/>
            <w:shd w:val="clear" w:color="auto" w:fill="000000"/>
            <w:vAlign w:val="center"/>
          </w:tcPr>
          <w:p w:rsidR="00AB4802" w:rsidRPr="009756CA" w:rsidRDefault="00AB4802" w:rsidP="00AB4802">
            <w:pPr>
              <w:pStyle w:val="2"/>
              <w:ind w:firstLine="31680"/>
              <w:rPr>
                <w:rFonts w:ascii="宋体" w:cs="宋体"/>
                <w:color w:val="FFFFFF"/>
              </w:rPr>
            </w:pPr>
            <w:r w:rsidRPr="009756CA">
              <w:rPr>
                <w:rFonts w:ascii="宋体" w:hAnsi="宋体" w:cs="宋体" w:hint="eastAsia"/>
                <w:color w:val="FFFFFF"/>
              </w:rPr>
              <w:t>报名流程</w:t>
            </w:r>
          </w:p>
          <w:p w:rsidR="00AB4802" w:rsidRPr="009756CA" w:rsidRDefault="00AB4802" w:rsidP="00AB4802">
            <w:pPr>
              <w:pStyle w:val="2"/>
              <w:ind w:firstLine="31680"/>
              <w:rPr>
                <w:rFonts w:ascii="宋体" w:cs="宋体"/>
                <w:color w:val="FFFFFF"/>
              </w:rPr>
            </w:pPr>
            <w:r w:rsidRPr="009756CA">
              <w:rPr>
                <w:rFonts w:ascii="宋体" w:hAnsi="宋体" w:cs="宋体" w:hint="eastAsia"/>
                <w:color w:val="FFFFFF"/>
              </w:rPr>
              <w:t>及</w:t>
            </w:r>
          </w:p>
          <w:p w:rsidR="00AB4802" w:rsidRPr="009756CA" w:rsidRDefault="00AB4802" w:rsidP="005E3CC4">
            <w:pPr>
              <w:pStyle w:val="2"/>
              <w:adjustRightInd w:val="0"/>
              <w:snapToGrid w:val="0"/>
              <w:ind w:firstLineChars="0" w:firstLine="0"/>
              <w:jc w:val="center"/>
              <w:rPr>
                <w:rFonts w:ascii="宋体" w:cs="宋体"/>
                <w:color w:val="FFFFFF"/>
              </w:rPr>
            </w:pPr>
            <w:r w:rsidRPr="009756CA">
              <w:rPr>
                <w:rFonts w:ascii="宋体" w:hAnsi="宋体" w:cs="宋体" w:hint="eastAsia"/>
                <w:color w:val="FFFFFF"/>
              </w:rPr>
              <w:t>费用支付</w:t>
            </w:r>
          </w:p>
        </w:tc>
        <w:tc>
          <w:tcPr>
            <w:tcW w:w="240" w:type="dxa"/>
            <w:shd w:val="clear" w:color="auto" w:fill="FF0000"/>
          </w:tcPr>
          <w:p w:rsidR="00AB4802" w:rsidRPr="009756CA" w:rsidRDefault="00AB4802" w:rsidP="00F63536">
            <w:pPr>
              <w:pStyle w:val="2"/>
              <w:adjustRightInd w:val="0"/>
              <w:snapToGrid w:val="0"/>
              <w:ind w:firstLineChars="0" w:firstLine="0"/>
              <w:jc w:val="center"/>
              <w:rPr>
                <w:rFonts w:ascii="宋体" w:cs="宋体"/>
                <w:color w:val="003366"/>
              </w:rPr>
            </w:pPr>
          </w:p>
        </w:tc>
        <w:tc>
          <w:tcPr>
            <w:tcW w:w="9106" w:type="dxa"/>
            <w:gridSpan w:val="3"/>
            <w:shd w:val="clear" w:color="auto" w:fill="F3F3F3"/>
            <w:vAlign w:val="center"/>
          </w:tcPr>
          <w:p w:rsidR="00AB4802" w:rsidRPr="009756CA" w:rsidRDefault="00AB4802" w:rsidP="005E3CC4">
            <w:pPr>
              <w:adjustRightInd w:val="0"/>
              <w:snapToGrid w:val="0"/>
              <w:rPr>
                <w:rFonts w:ascii="宋体" w:cs="宋体"/>
                <w:color w:val="003366"/>
              </w:rPr>
            </w:pPr>
            <w:r w:rsidRPr="009756CA">
              <w:rPr>
                <w:rFonts w:ascii="宋体" w:hAnsi="宋体" w:cs="宋体"/>
                <w:color w:val="003366"/>
              </w:rPr>
              <w:t>1</w:t>
            </w:r>
            <w:r w:rsidRPr="009756CA">
              <w:rPr>
                <w:rFonts w:ascii="宋体" w:hAnsi="宋体" w:cs="宋体" w:hint="eastAsia"/>
                <w:color w:val="003366"/>
              </w:rPr>
              <w:t>、感兴趣的同学填写申请材料并交至学院，学院汇总申请材料与学生护照复印件后于</w:t>
            </w:r>
            <w:r w:rsidRPr="00F50E65">
              <w:rPr>
                <w:rFonts w:ascii="宋体" w:hAnsi="宋体" w:cs="宋体"/>
                <w:color w:val="003366"/>
                <w:highlight w:val="yellow"/>
              </w:rPr>
              <w:t>2017</w:t>
            </w:r>
            <w:r w:rsidRPr="00F50E65">
              <w:rPr>
                <w:rFonts w:ascii="宋体" w:hAnsi="宋体" w:cs="宋体" w:hint="eastAsia"/>
                <w:color w:val="003366"/>
                <w:highlight w:val="yellow"/>
              </w:rPr>
              <w:t>年</w:t>
            </w:r>
            <w:r w:rsidRPr="00F50E65">
              <w:rPr>
                <w:rFonts w:ascii="宋体" w:hAnsi="宋体" w:cs="宋体"/>
                <w:color w:val="003366"/>
                <w:highlight w:val="yellow"/>
              </w:rPr>
              <w:t>4</w:t>
            </w:r>
            <w:r w:rsidRPr="00F50E65">
              <w:rPr>
                <w:rFonts w:ascii="宋体" w:hAnsi="宋体" w:cs="宋体" w:hint="eastAsia"/>
                <w:color w:val="003366"/>
                <w:highlight w:val="yellow"/>
              </w:rPr>
              <w:t>月</w:t>
            </w:r>
            <w:r w:rsidRPr="00F50E65">
              <w:rPr>
                <w:rFonts w:ascii="宋体" w:hAnsi="宋体" w:cs="宋体"/>
                <w:color w:val="003366"/>
                <w:highlight w:val="yellow"/>
              </w:rPr>
              <w:t>28</w:t>
            </w:r>
            <w:r w:rsidRPr="00F50E65">
              <w:rPr>
                <w:rFonts w:ascii="宋体" w:hAnsi="宋体" w:cs="宋体" w:hint="eastAsia"/>
                <w:color w:val="003366"/>
                <w:highlight w:val="yellow"/>
              </w:rPr>
              <w:t>日</w:t>
            </w:r>
            <w:r w:rsidRPr="009756CA">
              <w:rPr>
                <w:rFonts w:ascii="宋体" w:hAnsi="宋体" w:cs="宋体" w:hint="eastAsia"/>
                <w:color w:val="003366"/>
              </w:rPr>
              <w:t>前交至国交处（行政楼</w:t>
            </w:r>
            <w:r w:rsidRPr="009756CA">
              <w:rPr>
                <w:rFonts w:ascii="宋体" w:hAnsi="宋体" w:cs="宋体"/>
                <w:color w:val="003366"/>
              </w:rPr>
              <w:t>A411</w:t>
            </w:r>
            <w:r w:rsidRPr="009756CA">
              <w:rPr>
                <w:rFonts w:ascii="宋体" w:hAnsi="宋体" w:cs="宋体" w:hint="eastAsia"/>
                <w:color w:val="003366"/>
              </w:rPr>
              <w:t>）。</w:t>
            </w:r>
          </w:p>
          <w:p w:rsidR="00AB4802" w:rsidRPr="009756CA" w:rsidRDefault="00AB4802" w:rsidP="005E3CC4">
            <w:pPr>
              <w:adjustRightInd w:val="0"/>
              <w:snapToGrid w:val="0"/>
              <w:rPr>
                <w:rFonts w:ascii="宋体" w:cs="宋体"/>
                <w:color w:val="003366"/>
              </w:rPr>
            </w:pPr>
            <w:r w:rsidRPr="009756CA">
              <w:rPr>
                <w:rFonts w:ascii="宋体" w:hAnsi="宋体" w:cs="宋体"/>
                <w:color w:val="003366"/>
              </w:rPr>
              <w:t>2</w:t>
            </w:r>
            <w:r w:rsidRPr="009756CA">
              <w:rPr>
                <w:rFonts w:ascii="宋体" w:hAnsi="宋体" w:cs="宋体" w:hint="eastAsia"/>
                <w:color w:val="003366"/>
              </w:rPr>
              <w:t>、缴纳项目费，签订项目协议；</w:t>
            </w:r>
          </w:p>
          <w:p w:rsidR="00AB4802" w:rsidRPr="009756CA" w:rsidRDefault="00AB4802" w:rsidP="005E3CC4">
            <w:pPr>
              <w:adjustRightInd w:val="0"/>
              <w:snapToGrid w:val="0"/>
              <w:rPr>
                <w:rFonts w:ascii="宋体" w:cs="宋体"/>
                <w:color w:val="003366"/>
              </w:rPr>
            </w:pPr>
            <w:r w:rsidRPr="009756CA">
              <w:rPr>
                <w:rFonts w:ascii="宋体" w:hAnsi="宋体" w:cs="宋体"/>
                <w:color w:val="003366"/>
              </w:rPr>
              <w:t>3</w:t>
            </w:r>
            <w:r w:rsidRPr="009756CA">
              <w:rPr>
                <w:rFonts w:ascii="宋体" w:hAnsi="宋体" w:cs="宋体" w:hint="eastAsia"/>
                <w:color w:val="003366"/>
              </w:rPr>
              <w:t>、协助学生准备签证材料，并指导学生面签；</w:t>
            </w:r>
          </w:p>
          <w:p w:rsidR="00AB4802" w:rsidRPr="009756CA" w:rsidRDefault="00AB4802" w:rsidP="005E3CC4">
            <w:pPr>
              <w:adjustRightInd w:val="0"/>
              <w:snapToGrid w:val="0"/>
              <w:rPr>
                <w:rFonts w:ascii="宋体" w:cs="宋体"/>
                <w:color w:val="003366"/>
              </w:rPr>
            </w:pPr>
            <w:r w:rsidRPr="009756CA">
              <w:rPr>
                <w:rFonts w:ascii="宋体" w:hAnsi="宋体" w:cs="宋体"/>
                <w:color w:val="003366"/>
              </w:rPr>
              <w:t>4</w:t>
            </w:r>
            <w:r w:rsidRPr="009756CA">
              <w:rPr>
                <w:rFonts w:ascii="宋体" w:hAnsi="宋体" w:cs="宋体" w:hint="eastAsia"/>
                <w:color w:val="003366"/>
              </w:rPr>
              <w:t>、学生机票确认后，缴纳机票款项；</w:t>
            </w:r>
          </w:p>
          <w:p w:rsidR="00AB4802" w:rsidRPr="009756CA" w:rsidRDefault="00AB4802" w:rsidP="005E3CC4">
            <w:pPr>
              <w:adjustRightInd w:val="0"/>
              <w:snapToGrid w:val="0"/>
              <w:rPr>
                <w:rFonts w:ascii="宋体" w:cs="宋体"/>
                <w:color w:val="003366"/>
              </w:rPr>
            </w:pPr>
            <w:r w:rsidRPr="009756CA">
              <w:rPr>
                <w:rFonts w:ascii="宋体" w:hAnsi="宋体" w:cs="宋体"/>
                <w:color w:val="003366"/>
              </w:rPr>
              <w:t>5</w:t>
            </w:r>
            <w:r w:rsidRPr="009756CA">
              <w:rPr>
                <w:rFonts w:ascii="宋体" w:hAnsi="宋体" w:cs="宋体" w:hint="eastAsia"/>
                <w:color w:val="003366"/>
              </w:rPr>
              <w:t>、行前指导；</w:t>
            </w:r>
          </w:p>
          <w:p w:rsidR="00AB4802" w:rsidRPr="009756CA" w:rsidRDefault="00AB4802" w:rsidP="005E3CC4">
            <w:pPr>
              <w:pStyle w:val="2"/>
              <w:adjustRightInd w:val="0"/>
              <w:snapToGrid w:val="0"/>
              <w:ind w:firstLineChars="0" w:firstLine="0"/>
              <w:rPr>
                <w:rFonts w:ascii="宋体" w:cs="宋体"/>
                <w:color w:val="003366"/>
              </w:rPr>
            </w:pPr>
            <w:r w:rsidRPr="009756CA">
              <w:rPr>
                <w:rFonts w:ascii="宋体" w:hAnsi="宋体" w:cs="宋体"/>
                <w:color w:val="003366"/>
              </w:rPr>
              <w:t>6</w:t>
            </w:r>
            <w:r w:rsidRPr="009756CA">
              <w:rPr>
                <w:rFonts w:ascii="宋体" w:hAnsi="宋体" w:cs="宋体" w:hint="eastAsia"/>
                <w:color w:val="003366"/>
              </w:rPr>
              <w:t>、出发。</w:t>
            </w:r>
          </w:p>
        </w:tc>
      </w:tr>
    </w:tbl>
    <w:p w:rsidR="00AB4802" w:rsidRDefault="00AB4802" w:rsidP="00CA2CC1">
      <w:pPr>
        <w:pStyle w:val="2"/>
        <w:adjustRightInd w:val="0"/>
        <w:snapToGrid w:val="0"/>
        <w:ind w:firstLineChars="0" w:firstLine="0"/>
        <w:rPr>
          <w:rFonts w:ascii="宋体" w:cs="宋体"/>
          <w:color w:val="003366"/>
        </w:rPr>
      </w:pPr>
    </w:p>
    <w:p w:rsidR="00AB4802" w:rsidRPr="009756CA" w:rsidRDefault="00AB4802" w:rsidP="00CA2CC1">
      <w:pPr>
        <w:pStyle w:val="2"/>
        <w:adjustRightInd w:val="0"/>
        <w:snapToGrid w:val="0"/>
        <w:ind w:firstLineChars="0" w:firstLine="0"/>
        <w:rPr>
          <w:rFonts w:ascii="宋体" w:cs="宋体"/>
          <w:color w:val="003366"/>
        </w:rPr>
      </w:pPr>
      <w:r w:rsidRPr="009756CA">
        <w:rPr>
          <w:rFonts w:ascii="宋体" w:hAnsi="宋体" w:cs="宋体" w:hint="eastAsia"/>
          <w:color w:val="003366"/>
        </w:rPr>
        <w:t>附件</w:t>
      </w:r>
      <w:r w:rsidRPr="009756CA">
        <w:rPr>
          <w:rFonts w:ascii="宋体" w:hAnsi="宋体" w:cs="宋体"/>
          <w:color w:val="003366"/>
        </w:rPr>
        <w:t>1</w:t>
      </w:r>
      <w:r w:rsidRPr="009756CA">
        <w:rPr>
          <w:rFonts w:ascii="宋体" w:hAnsi="宋体" w:cs="宋体" w:hint="eastAsia"/>
          <w:color w:val="003366"/>
        </w:rPr>
        <w:t>：江南大学海外游学项目申请表</w:t>
      </w:r>
    </w:p>
    <w:p w:rsidR="00AB4802" w:rsidRPr="009756CA" w:rsidRDefault="00AB4802" w:rsidP="00CA2CC1">
      <w:pPr>
        <w:pStyle w:val="2"/>
        <w:adjustRightInd w:val="0"/>
        <w:snapToGrid w:val="0"/>
        <w:ind w:firstLineChars="0" w:firstLine="0"/>
        <w:rPr>
          <w:rFonts w:ascii="宋体" w:cs="宋体"/>
          <w:color w:val="003366"/>
        </w:rPr>
      </w:pPr>
      <w:r w:rsidRPr="009756CA">
        <w:rPr>
          <w:rFonts w:ascii="宋体" w:hAnsi="宋体" w:cs="宋体" w:hint="eastAsia"/>
          <w:color w:val="003366"/>
        </w:rPr>
        <w:t>附件</w:t>
      </w:r>
      <w:r w:rsidRPr="009756CA">
        <w:rPr>
          <w:rFonts w:ascii="宋体" w:hAnsi="宋体" w:cs="宋体"/>
          <w:color w:val="003366"/>
        </w:rPr>
        <w:t>2</w:t>
      </w:r>
      <w:r w:rsidRPr="009756CA">
        <w:rPr>
          <w:rFonts w:ascii="宋体" w:hAnsi="宋体" w:cs="宋体" w:hint="eastAsia"/>
          <w:color w:val="003366"/>
        </w:rPr>
        <w:t>：麦吉尔大学夏季学术课程</w:t>
      </w:r>
      <w:r w:rsidRPr="009756CA">
        <w:rPr>
          <w:rFonts w:ascii="宋体" w:hAnsi="宋体" w:cs="宋体"/>
          <w:color w:val="003366"/>
        </w:rPr>
        <w:t>——</w:t>
      </w:r>
      <w:r w:rsidRPr="009756CA">
        <w:rPr>
          <w:rFonts w:ascii="宋体" w:hAnsi="宋体" w:cs="宋体" w:hint="eastAsia"/>
          <w:color w:val="003366"/>
        </w:rPr>
        <w:t>报名表</w:t>
      </w:r>
    </w:p>
    <w:p w:rsidR="00AB4802" w:rsidRPr="009756CA" w:rsidRDefault="00AB4802" w:rsidP="00CA2CC1">
      <w:pPr>
        <w:pStyle w:val="2"/>
        <w:adjustRightInd w:val="0"/>
        <w:snapToGrid w:val="0"/>
        <w:ind w:firstLineChars="0" w:firstLine="0"/>
        <w:rPr>
          <w:rFonts w:ascii="宋体" w:cs="宋体"/>
          <w:color w:val="003366"/>
        </w:rPr>
      </w:pPr>
      <w:r w:rsidRPr="009756CA">
        <w:rPr>
          <w:rFonts w:ascii="宋体" w:hAnsi="宋体" w:cs="宋体" w:hint="eastAsia"/>
          <w:color w:val="003366"/>
        </w:rPr>
        <w:t>附件</w:t>
      </w:r>
      <w:r w:rsidRPr="009756CA">
        <w:rPr>
          <w:rFonts w:ascii="宋体" w:hAnsi="宋体" w:cs="宋体"/>
          <w:color w:val="003366"/>
        </w:rPr>
        <w:t>3</w:t>
      </w:r>
      <w:r w:rsidRPr="009756CA">
        <w:rPr>
          <w:rFonts w:ascii="宋体" w:hAnsi="宋体" w:cs="宋体" w:hint="eastAsia"/>
          <w:color w:val="003366"/>
        </w:rPr>
        <w:t>：麦吉尔大学夏季学术课程信息和申请要求</w:t>
      </w:r>
      <w:bookmarkStart w:id="31" w:name="_GoBack"/>
      <w:bookmarkEnd w:id="31"/>
    </w:p>
    <w:p w:rsidR="00AB4802" w:rsidRPr="009756CA" w:rsidRDefault="00AB4802" w:rsidP="00CA2CC1">
      <w:pPr>
        <w:pStyle w:val="2"/>
        <w:adjustRightInd w:val="0"/>
        <w:snapToGrid w:val="0"/>
        <w:ind w:firstLineChars="0" w:firstLine="0"/>
        <w:rPr>
          <w:rFonts w:ascii="宋体" w:cs="宋体"/>
          <w:color w:val="003366"/>
        </w:rPr>
      </w:pPr>
    </w:p>
    <w:p w:rsidR="00AB4802" w:rsidRPr="009756CA" w:rsidRDefault="00AB4802" w:rsidP="00CA2CC1">
      <w:pPr>
        <w:pStyle w:val="2"/>
        <w:adjustRightInd w:val="0"/>
        <w:snapToGrid w:val="0"/>
        <w:ind w:firstLineChars="0" w:firstLine="0"/>
        <w:rPr>
          <w:rFonts w:ascii="宋体" w:cs="宋体"/>
          <w:color w:val="003366"/>
        </w:rPr>
      </w:pPr>
      <w:r w:rsidRPr="009756CA">
        <w:rPr>
          <w:rFonts w:ascii="宋体" w:hAnsi="宋体" w:cs="宋体" w:hint="eastAsia"/>
          <w:color w:val="003366"/>
        </w:rPr>
        <w:t>联系人：秦洁</w:t>
      </w:r>
      <w:r w:rsidRPr="009756CA">
        <w:rPr>
          <w:rFonts w:ascii="宋体" w:cs="宋体"/>
          <w:color w:val="003366"/>
        </w:rPr>
        <w:tab/>
      </w:r>
    </w:p>
    <w:p w:rsidR="00AB4802" w:rsidRPr="009756CA" w:rsidRDefault="00AB4802" w:rsidP="00CA2CC1">
      <w:pPr>
        <w:pStyle w:val="2"/>
        <w:adjustRightInd w:val="0"/>
        <w:snapToGrid w:val="0"/>
        <w:ind w:firstLineChars="0" w:firstLine="0"/>
        <w:rPr>
          <w:rFonts w:ascii="宋体" w:hAnsi="宋体" w:cs="宋体"/>
          <w:color w:val="003366"/>
        </w:rPr>
      </w:pPr>
      <w:r w:rsidRPr="009756CA">
        <w:rPr>
          <w:rFonts w:ascii="宋体" w:hAnsi="宋体" w:cs="宋体" w:hint="eastAsia"/>
          <w:color w:val="003366"/>
        </w:rPr>
        <w:t>联系电话：</w:t>
      </w:r>
      <w:r w:rsidRPr="009756CA">
        <w:rPr>
          <w:rFonts w:ascii="宋体" w:hAnsi="宋体" w:cs="宋体"/>
          <w:color w:val="003366"/>
        </w:rPr>
        <w:t xml:space="preserve">85913623 </w:t>
      </w:r>
    </w:p>
    <w:p w:rsidR="00AB4802" w:rsidRPr="009756CA" w:rsidRDefault="00AB4802">
      <w:pPr>
        <w:rPr>
          <w:rFonts w:ascii="宋体" w:cs="宋体"/>
        </w:rPr>
      </w:pPr>
    </w:p>
    <w:sectPr w:rsidR="00AB4802" w:rsidRPr="009756CA" w:rsidSect="005E3CC4">
      <w:headerReference w:type="default" r:id="rId26"/>
      <w:footerReference w:type="default" r:id="rId27"/>
      <w:pgSz w:w="11906" w:h="16838"/>
      <w:pgMar w:top="720" w:right="720" w:bottom="720" w:left="720" w:header="454" w:footer="113"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4802" w:rsidRDefault="00AB4802">
      <w:pPr>
        <w:rPr>
          <w:rFonts w:cs="Times New Roman"/>
        </w:rPr>
      </w:pPr>
      <w:r>
        <w:rPr>
          <w:rFonts w:cs="Times New Roman"/>
        </w:rPr>
        <w:separator/>
      </w:r>
    </w:p>
  </w:endnote>
  <w:endnote w:type="continuationSeparator" w:id="1">
    <w:p w:rsidR="00AB4802" w:rsidRDefault="00AB4802">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Lucida Sans">
    <w:panose1 w:val="020B0602030504020204"/>
    <w:charset w:val="00"/>
    <w:family w:val="swiss"/>
    <w:pitch w:val="variable"/>
    <w:sig w:usb0="00000003" w:usb1="00000000" w:usb2="00000000" w:usb3="00000000" w:csb0="00000001" w:csb1="00000000"/>
  </w:font>
  <w:font w:name="微软雅黑">
    <w:altName w:val="Arial"/>
    <w:panose1 w:val="00000000000000000000"/>
    <w:charset w:val="86"/>
    <w:family w:val="swiss"/>
    <w:notTrueType/>
    <w:pitch w:val="variable"/>
    <w:sig w:usb0="00000003" w:usb1="080E0000" w:usb2="00000010" w:usb3="00000000" w:csb0="00040001" w:csb1="00000000"/>
  </w:font>
  <w:font w:name="Adobe Garamond Pro 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802" w:rsidRDefault="00AB4802">
    <w:pPr>
      <w:pStyle w:val="Footer"/>
      <w:jc w:val="center"/>
    </w:pPr>
    <w:fldSimple w:instr=" PAGE   \* MERGEFORMAT ">
      <w:r>
        <w:rPr>
          <w:noProof/>
        </w:rPr>
        <w:t>2</w:t>
      </w:r>
    </w:fldSimple>
  </w:p>
  <w:p w:rsidR="00AB4802" w:rsidRDefault="00AB4802">
    <w:pPr>
      <w:pStyle w:val="Footer"/>
      <w:jc w:val="center"/>
      <w:rPr>
        <w:rFonts w:ascii="Adobe Garamond Pro Bold" w:hAnsi="Adobe Garamond Pro Bold" w:cs="Adobe Garamond Pro Bold"/>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4802" w:rsidRDefault="00AB4802">
      <w:pPr>
        <w:rPr>
          <w:rFonts w:cs="Times New Roman"/>
        </w:rPr>
      </w:pPr>
      <w:r>
        <w:rPr>
          <w:rFonts w:cs="Times New Roman"/>
        </w:rPr>
        <w:separator/>
      </w:r>
    </w:p>
  </w:footnote>
  <w:footnote w:type="continuationSeparator" w:id="1">
    <w:p w:rsidR="00AB4802" w:rsidRDefault="00AB4802">
      <w:pPr>
        <w:rPr>
          <w:rFonts w:cs="Times New Roman"/>
        </w:rPr>
      </w:pPr>
      <w:r>
        <w:rPr>
          <w:rFonts w:cs="Times New Roman"/>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4802" w:rsidRDefault="00AB4802">
    <w:pPr>
      <w:adjustRightInd w:val="0"/>
      <w:snapToGrid w:val="0"/>
      <w:jc w:val="right"/>
      <w:rPr>
        <w:rFonts w:ascii="微软雅黑" w:eastAsia="微软雅黑" w:hAnsi="微软雅黑" w:cs="微软雅黑"/>
        <w:sz w:val="18"/>
        <w:szCs w:val="18"/>
      </w:rPr>
    </w:pPr>
    <w:r>
      <w:rPr>
        <w:rFonts w:ascii="微软雅黑" w:eastAsia="微软雅黑" w:hAnsi="微软雅黑" w:cs="微软雅黑"/>
        <w:sz w:val="18"/>
        <w:szCs w:val="18"/>
      </w:rPr>
      <w:t>McGill University Academic Courses Summer</w:t>
    </w:r>
  </w:p>
  <w:p w:rsidR="00AB4802" w:rsidRDefault="00AB4802">
    <w:pPr>
      <w:pStyle w:val="Header"/>
      <w:pBdr>
        <w:bottom w:val="none" w:sz="0" w:space="0" w:color="auto"/>
      </w:pBdr>
      <w:jc w:val="right"/>
    </w:pPr>
    <w:bookmarkStart w:id="32" w:name="OLE_LINK6"/>
    <w:r>
      <w:rPr>
        <w:rFonts w:ascii="微软雅黑" w:eastAsia="微软雅黑" w:hAnsi="微软雅黑" w:cs="微软雅黑" w:hint="eastAsia"/>
      </w:rPr>
      <w:t>麦吉尔大学夏季学术课程</w:t>
    </w:r>
    <w:bookmarkEnd w:id="32"/>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8789075"/>
    <w:multiLevelType w:val="singleLevel"/>
    <w:tmpl w:val="58789075"/>
    <w:lvl w:ilvl="0">
      <w:start w:val="1"/>
      <w:numFmt w:val="decimal"/>
      <w:suff w:val="space"/>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82610"/>
    <w:rsid w:val="000036C4"/>
    <w:rsid w:val="00014059"/>
    <w:rsid w:val="000204F1"/>
    <w:rsid w:val="00032100"/>
    <w:rsid w:val="0003402B"/>
    <w:rsid w:val="000500A1"/>
    <w:rsid w:val="00087D65"/>
    <w:rsid w:val="00092D9F"/>
    <w:rsid w:val="00093A2A"/>
    <w:rsid w:val="00096594"/>
    <w:rsid w:val="000A6888"/>
    <w:rsid w:val="000B4437"/>
    <w:rsid w:val="000B79C4"/>
    <w:rsid w:val="000C13E9"/>
    <w:rsid w:val="000F076F"/>
    <w:rsid w:val="000F6646"/>
    <w:rsid w:val="000F6CD4"/>
    <w:rsid w:val="001028F6"/>
    <w:rsid w:val="001379D7"/>
    <w:rsid w:val="00147215"/>
    <w:rsid w:val="0014790C"/>
    <w:rsid w:val="00171914"/>
    <w:rsid w:val="001767AF"/>
    <w:rsid w:val="00185C46"/>
    <w:rsid w:val="00186775"/>
    <w:rsid w:val="001A57DD"/>
    <w:rsid w:val="001B4870"/>
    <w:rsid w:val="001B4BC3"/>
    <w:rsid w:val="001C3746"/>
    <w:rsid w:val="001F06BF"/>
    <w:rsid w:val="001F1830"/>
    <w:rsid w:val="0022336A"/>
    <w:rsid w:val="00223988"/>
    <w:rsid w:val="00230C34"/>
    <w:rsid w:val="002310EC"/>
    <w:rsid w:val="002331DE"/>
    <w:rsid w:val="00243879"/>
    <w:rsid w:val="00245D2E"/>
    <w:rsid w:val="00246226"/>
    <w:rsid w:val="00250455"/>
    <w:rsid w:val="002533C8"/>
    <w:rsid w:val="002565AC"/>
    <w:rsid w:val="00257B72"/>
    <w:rsid w:val="00260BF9"/>
    <w:rsid w:val="00264744"/>
    <w:rsid w:val="00275E46"/>
    <w:rsid w:val="00283AD0"/>
    <w:rsid w:val="00283D08"/>
    <w:rsid w:val="00285346"/>
    <w:rsid w:val="00287F70"/>
    <w:rsid w:val="00296622"/>
    <w:rsid w:val="002A73A6"/>
    <w:rsid w:val="002B0844"/>
    <w:rsid w:val="002D1865"/>
    <w:rsid w:val="002D42E8"/>
    <w:rsid w:val="002E126E"/>
    <w:rsid w:val="002E5311"/>
    <w:rsid w:val="002F0312"/>
    <w:rsid w:val="002F702C"/>
    <w:rsid w:val="00304828"/>
    <w:rsid w:val="00321E1A"/>
    <w:rsid w:val="00324AF3"/>
    <w:rsid w:val="00326382"/>
    <w:rsid w:val="00331573"/>
    <w:rsid w:val="00341E2B"/>
    <w:rsid w:val="0034567D"/>
    <w:rsid w:val="003469FE"/>
    <w:rsid w:val="0035079A"/>
    <w:rsid w:val="003723D5"/>
    <w:rsid w:val="003840F7"/>
    <w:rsid w:val="003845DE"/>
    <w:rsid w:val="0039796D"/>
    <w:rsid w:val="003A343B"/>
    <w:rsid w:val="003B7B89"/>
    <w:rsid w:val="003C2482"/>
    <w:rsid w:val="003C6F9A"/>
    <w:rsid w:val="003C7D66"/>
    <w:rsid w:val="003D34A4"/>
    <w:rsid w:val="003E798A"/>
    <w:rsid w:val="003F551A"/>
    <w:rsid w:val="003F6ED5"/>
    <w:rsid w:val="00410717"/>
    <w:rsid w:val="00425516"/>
    <w:rsid w:val="00425E4C"/>
    <w:rsid w:val="00446AC5"/>
    <w:rsid w:val="004519D5"/>
    <w:rsid w:val="00453915"/>
    <w:rsid w:val="00465705"/>
    <w:rsid w:val="004659FB"/>
    <w:rsid w:val="004771A0"/>
    <w:rsid w:val="00482EE4"/>
    <w:rsid w:val="00485B4C"/>
    <w:rsid w:val="0049376B"/>
    <w:rsid w:val="00496CC5"/>
    <w:rsid w:val="004A1E9F"/>
    <w:rsid w:val="004B372B"/>
    <w:rsid w:val="004B6993"/>
    <w:rsid w:val="004C13E5"/>
    <w:rsid w:val="004C5A53"/>
    <w:rsid w:val="004C6613"/>
    <w:rsid w:val="004C7EDB"/>
    <w:rsid w:val="004F0538"/>
    <w:rsid w:val="0051083F"/>
    <w:rsid w:val="00516349"/>
    <w:rsid w:val="00522B8B"/>
    <w:rsid w:val="005230F6"/>
    <w:rsid w:val="00533E4B"/>
    <w:rsid w:val="00535F2F"/>
    <w:rsid w:val="005523F1"/>
    <w:rsid w:val="00554008"/>
    <w:rsid w:val="005542A7"/>
    <w:rsid w:val="00562339"/>
    <w:rsid w:val="00565E1E"/>
    <w:rsid w:val="005668C6"/>
    <w:rsid w:val="0056761A"/>
    <w:rsid w:val="00580125"/>
    <w:rsid w:val="00587577"/>
    <w:rsid w:val="005A4A01"/>
    <w:rsid w:val="005A6401"/>
    <w:rsid w:val="005B1811"/>
    <w:rsid w:val="005B1B8E"/>
    <w:rsid w:val="005C4766"/>
    <w:rsid w:val="005C6EA0"/>
    <w:rsid w:val="005D3922"/>
    <w:rsid w:val="005D7454"/>
    <w:rsid w:val="005E3CC4"/>
    <w:rsid w:val="005F1E5A"/>
    <w:rsid w:val="005F511B"/>
    <w:rsid w:val="005F6004"/>
    <w:rsid w:val="005F61E5"/>
    <w:rsid w:val="005F701E"/>
    <w:rsid w:val="00611DCF"/>
    <w:rsid w:val="00612E15"/>
    <w:rsid w:val="00616F07"/>
    <w:rsid w:val="00624518"/>
    <w:rsid w:val="006306F3"/>
    <w:rsid w:val="00630F01"/>
    <w:rsid w:val="00634D59"/>
    <w:rsid w:val="0064191A"/>
    <w:rsid w:val="00647C67"/>
    <w:rsid w:val="006523B8"/>
    <w:rsid w:val="00655CC3"/>
    <w:rsid w:val="00660326"/>
    <w:rsid w:val="00670E3C"/>
    <w:rsid w:val="00676DA0"/>
    <w:rsid w:val="00691F4D"/>
    <w:rsid w:val="006966CB"/>
    <w:rsid w:val="006B136C"/>
    <w:rsid w:val="006C7D80"/>
    <w:rsid w:val="006D1109"/>
    <w:rsid w:val="006D5B8D"/>
    <w:rsid w:val="006F1447"/>
    <w:rsid w:val="007042EB"/>
    <w:rsid w:val="00710855"/>
    <w:rsid w:val="00723EC8"/>
    <w:rsid w:val="007371FB"/>
    <w:rsid w:val="00744A23"/>
    <w:rsid w:val="00752022"/>
    <w:rsid w:val="00755C54"/>
    <w:rsid w:val="007564A6"/>
    <w:rsid w:val="00765EF7"/>
    <w:rsid w:val="007703B9"/>
    <w:rsid w:val="00786825"/>
    <w:rsid w:val="007919ED"/>
    <w:rsid w:val="007A7C08"/>
    <w:rsid w:val="007B36FD"/>
    <w:rsid w:val="007B650E"/>
    <w:rsid w:val="007C1255"/>
    <w:rsid w:val="007F6789"/>
    <w:rsid w:val="007F7C58"/>
    <w:rsid w:val="00811107"/>
    <w:rsid w:val="0081270B"/>
    <w:rsid w:val="00833A2A"/>
    <w:rsid w:val="008414D7"/>
    <w:rsid w:val="008448F4"/>
    <w:rsid w:val="00851738"/>
    <w:rsid w:val="00854C2B"/>
    <w:rsid w:val="008607CB"/>
    <w:rsid w:val="00871B23"/>
    <w:rsid w:val="00875064"/>
    <w:rsid w:val="0087576A"/>
    <w:rsid w:val="0088289B"/>
    <w:rsid w:val="00891602"/>
    <w:rsid w:val="00891966"/>
    <w:rsid w:val="008A12A2"/>
    <w:rsid w:val="008A4A1B"/>
    <w:rsid w:val="008B2ED6"/>
    <w:rsid w:val="008B41A0"/>
    <w:rsid w:val="008B4AB4"/>
    <w:rsid w:val="008C45CF"/>
    <w:rsid w:val="008D375D"/>
    <w:rsid w:val="008D58F5"/>
    <w:rsid w:val="008E12B1"/>
    <w:rsid w:val="008F5D89"/>
    <w:rsid w:val="00901439"/>
    <w:rsid w:val="00906A95"/>
    <w:rsid w:val="00910391"/>
    <w:rsid w:val="00916E60"/>
    <w:rsid w:val="00922AC4"/>
    <w:rsid w:val="00925B6D"/>
    <w:rsid w:val="00930BC2"/>
    <w:rsid w:val="00942924"/>
    <w:rsid w:val="00950BBF"/>
    <w:rsid w:val="009545C8"/>
    <w:rsid w:val="009728CF"/>
    <w:rsid w:val="00974977"/>
    <w:rsid w:val="009756CA"/>
    <w:rsid w:val="00982610"/>
    <w:rsid w:val="00986956"/>
    <w:rsid w:val="00990E57"/>
    <w:rsid w:val="009A4B2F"/>
    <w:rsid w:val="009A604E"/>
    <w:rsid w:val="009B6179"/>
    <w:rsid w:val="009B740C"/>
    <w:rsid w:val="009C6F14"/>
    <w:rsid w:val="009D3AE8"/>
    <w:rsid w:val="009D7AAA"/>
    <w:rsid w:val="009E0597"/>
    <w:rsid w:val="009E5043"/>
    <w:rsid w:val="009F41CB"/>
    <w:rsid w:val="009F621B"/>
    <w:rsid w:val="00A10C1E"/>
    <w:rsid w:val="00A350EA"/>
    <w:rsid w:val="00A364A6"/>
    <w:rsid w:val="00A47489"/>
    <w:rsid w:val="00A5268C"/>
    <w:rsid w:val="00A54666"/>
    <w:rsid w:val="00A555EB"/>
    <w:rsid w:val="00A62E34"/>
    <w:rsid w:val="00A702C7"/>
    <w:rsid w:val="00A83DDD"/>
    <w:rsid w:val="00A859BB"/>
    <w:rsid w:val="00AB4802"/>
    <w:rsid w:val="00AB68E3"/>
    <w:rsid w:val="00AC2E44"/>
    <w:rsid w:val="00AE4058"/>
    <w:rsid w:val="00AE492D"/>
    <w:rsid w:val="00AF253F"/>
    <w:rsid w:val="00B004B0"/>
    <w:rsid w:val="00B15523"/>
    <w:rsid w:val="00B322C2"/>
    <w:rsid w:val="00B35058"/>
    <w:rsid w:val="00B504ED"/>
    <w:rsid w:val="00B5098C"/>
    <w:rsid w:val="00B544EE"/>
    <w:rsid w:val="00B5461F"/>
    <w:rsid w:val="00B57C29"/>
    <w:rsid w:val="00B60E40"/>
    <w:rsid w:val="00B64A89"/>
    <w:rsid w:val="00B82CD5"/>
    <w:rsid w:val="00B83155"/>
    <w:rsid w:val="00B84A2F"/>
    <w:rsid w:val="00B93D51"/>
    <w:rsid w:val="00BA1AB3"/>
    <w:rsid w:val="00BA5C09"/>
    <w:rsid w:val="00BA727E"/>
    <w:rsid w:val="00BB3425"/>
    <w:rsid w:val="00BC5655"/>
    <w:rsid w:val="00BC622B"/>
    <w:rsid w:val="00BD01CA"/>
    <w:rsid w:val="00BD4021"/>
    <w:rsid w:val="00BE3ABB"/>
    <w:rsid w:val="00BE69D2"/>
    <w:rsid w:val="00BF0CAD"/>
    <w:rsid w:val="00C15192"/>
    <w:rsid w:val="00C3135C"/>
    <w:rsid w:val="00C3404F"/>
    <w:rsid w:val="00C34FC3"/>
    <w:rsid w:val="00C45348"/>
    <w:rsid w:val="00C51759"/>
    <w:rsid w:val="00C54BD2"/>
    <w:rsid w:val="00C60BEE"/>
    <w:rsid w:val="00C6521C"/>
    <w:rsid w:val="00C66EAC"/>
    <w:rsid w:val="00C67632"/>
    <w:rsid w:val="00C67BB4"/>
    <w:rsid w:val="00C752CD"/>
    <w:rsid w:val="00C91400"/>
    <w:rsid w:val="00C92A2D"/>
    <w:rsid w:val="00C976EF"/>
    <w:rsid w:val="00CA2CC1"/>
    <w:rsid w:val="00CA7977"/>
    <w:rsid w:val="00CB35C3"/>
    <w:rsid w:val="00CB525E"/>
    <w:rsid w:val="00CB5C66"/>
    <w:rsid w:val="00CD6626"/>
    <w:rsid w:val="00CF23B6"/>
    <w:rsid w:val="00D03D0C"/>
    <w:rsid w:val="00D11A4D"/>
    <w:rsid w:val="00D12A5A"/>
    <w:rsid w:val="00D153DA"/>
    <w:rsid w:val="00D2087E"/>
    <w:rsid w:val="00D236D1"/>
    <w:rsid w:val="00D42D84"/>
    <w:rsid w:val="00D70B59"/>
    <w:rsid w:val="00D72414"/>
    <w:rsid w:val="00D76C40"/>
    <w:rsid w:val="00D77218"/>
    <w:rsid w:val="00D87593"/>
    <w:rsid w:val="00D9194D"/>
    <w:rsid w:val="00D95A7C"/>
    <w:rsid w:val="00DB1A20"/>
    <w:rsid w:val="00DD1CF7"/>
    <w:rsid w:val="00DD2D12"/>
    <w:rsid w:val="00DE60D2"/>
    <w:rsid w:val="00DF1702"/>
    <w:rsid w:val="00DF5A32"/>
    <w:rsid w:val="00E1011A"/>
    <w:rsid w:val="00E1288A"/>
    <w:rsid w:val="00E24F40"/>
    <w:rsid w:val="00E35BAA"/>
    <w:rsid w:val="00E3736B"/>
    <w:rsid w:val="00E55BB2"/>
    <w:rsid w:val="00E60C51"/>
    <w:rsid w:val="00E62DD2"/>
    <w:rsid w:val="00E64FA6"/>
    <w:rsid w:val="00E76243"/>
    <w:rsid w:val="00E9077A"/>
    <w:rsid w:val="00E94C43"/>
    <w:rsid w:val="00E97571"/>
    <w:rsid w:val="00EA2745"/>
    <w:rsid w:val="00EA34D5"/>
    <w:rsid w:val="00EA5CEA"/>
    <w:rsid w:val="00EE2F40"/>
    <w:rsid w:val="00EE2FF2"/>
    <w:rsid w:val="00EE6D73"/>
    <w:rsid w:val="00EF235D"/>
    <w:rsid w:val="00EF41EB"/>
    <w:rsid w:val="00F0127C"/>
    <w:rsid w:val="00F03075"/>
    <w:rsid w:val="00F50B82"/>
    <w:rsid w:val="00F50E65"/>
    <w:rsid w:val="00F50F43"/>
    <w:rsid w:val="00F540E7"/>
    <w:rsid w:val="00F63536"/>
    <w:rsid w:val="00F6553A"/>
    <w:rsid w:val="00F67286"/>
    <w:rsid w:val="00F72BD2"/>
    <w:rsid w:val="00F85B2D"/>
    <w:rsid w:val="00F87288"/>
    <w:rsid w:val="00F96D86"/>
    <w:rsid w:val="00FA6532"/>
    <w:rsid w:val="00FB1EAA"/>
    <w:rsid w:val="00FB4EEE"/>
    <w:rsid w:val="00FC3E9B"/>
    <w:rsid w:val="00FD3DC5"/>
    <w:rsid w:val="00FD5F85"/>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CC4"/>
    <w:pPr>
      <w:widowControl w:val="0"/>
      <w:jc w:val="both"/>
    </w:pPr>
    <w:rPr>
      <w:rFonts w:cs="Calibri"/>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99"/>
    <w:rsid w:val="005E3CC4"/>
    <w:pPr>
      <w:spacing w:before="21"/>
      <w:ind w:left="108"/>
    </w:pPr>
    <w:rPr>
      <w:rFonts w:ascii="Lucida Sans" w:hAnsi="Lucida Sans" w:cs="Lucida Sans"/>
    </w:rPr>
  </w:style>
  <w:style w:type="paragraph" w:customStyle="1" w:styleId="2">
    <w:name w:val="列出段落2"/>
    <w:basedOn w:val="Normal"/>
    <w:uiPriority w:val="99"/>
    <w:rsid w:val="005E3CC4"/>
    <w:pPr>
      <w:ind w:firstLineChars="200" w:firstLine="420"/>
    </w:pPr>
  </w:style>
  <w:style w:type="paragraph" w:styleId="Header">
    <w:name w:val="header"/>
    <w:basedOn w:val="Normal"/>
    <w:link w:val="HeaderChar"/>
    <w:uiPriority w:val="99"/>
    <w:rsid w:val="005E3CC4"/>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character" w:customStyle="1" w:styleId="HeaderChar">
    <w:name w:val="Header Char"/>
    <w:basedOn w:val="DefaultParagraphFont"/>
    <w:link w:val="Header"/>
    <w:uiPriority w:val="99"/>
    <w:locked/>
    <w:rsid w:val="005E3CC4"/>
    <w:rPr>
      <w:rFonts w:ascii="Times New Roman" w:eastAsia="宋体" w:hAnsi="Times New Roman" w:cs="Times New Roman"/>
      <w:kern w:val="0"/>
      <w:sz w:val="18"/>
      <w:szCs w:val="18"/>
    </w:rPr>
  </w:style>
  <w:style w:type="character" w:customStyle="1" w:styleId="Char">
    <w:name w:val="页眉 Char"/>
    <w:basedOn w:val="DefaultParagraphFont"/>
    <w:uiPriority w:val="99"/>
    <w:semiHidden/>
    <w:rsid w:val="005E3CC4"/>
    <w:rPr>
      <w:rFonts w:ascii="Calibri" w:eastAsia="宋体" w:hAnsi="Calibri" w:cs="Calibri"/>
      <w:sz w:val="18"/>
      <w:szCs w:val="18"/>
    </w:rPr>
  </w:style>
  <w:style w:type="paragraph" w:styleId="Footer">
    <w:name w:val="footer"/>
    <w:basedOn w:val="Normal"/>
    <w:link w:val="FooterChar"/>
    <w:uiPriority w:val="99"/>
    <w:rsid w:val="005E3CC4"/>
    <w:pPr>
      <w:tabs>
        <w:tab w:val="center" w:pos="4153"/>
        <w:tab w:val="right" w:pos="8306"/>
      </w:tabs>
      <w:snapToGrid w:val="0"/>
      <w:jc w:val="left"/>
    </w:pPr>
    <w:rPr>
      <w:rFonts w:ascii="Times New Roman" w:hAnsi="Times New Roman" w:cs="Times New Roman"/>
      <w:kern w:val="0"/>
      <w:sz w:val="18"/>
      <w:szCs w:val="18"/>
    </w:rPr>
  </w:style>
  <w:style w:type="character" w:customStyle="1" w:styleId="FooterChar">
    <w:name w:val="Footer Char"/>
    <w:basedOn w:val="DefaultParagraphFont"/>
    <w:link w:val="Footer"/>
    <w:uiPriority w:val="99"/>
    <w:locked/>
    <w:rsid w:val="005E3CC4"/>
    <w:rPr>
      <w:rFonts w:ascii="Times New Roman" w:eastAsia="宋体" w:hAnsi="Times New Roman" w:cs="Times New Roman"/>
      <w:kern w:val="0"/>
      <w:sz w:val="18"/>
      <w:szCs w:val="18"/>
    </w:rPr>
  </w:style>
  <w:style w:type="character" w:customStyle="1" w:styleId="Char0">
    <w:name w:val="页脚 Char"/>
    <w:basedOn w:val="DefaultParagraphFont"/>
    <w:uiPriority w:val="99"/>
    <w:semiHidden/>
    <w:rsid w:val="005E3CC4"/>
    <w:rPr>
      <w:rFonts w:ascii="Calibri" w:eastAsia="宋体" w:hAnsi="Calibri" w:cs="Calibri"/>
      <w:sz w:val="18"/>
      <w:szCs w:val="18"/>
    </w:rPr>
  </w:style>
  <w:style w:type="paragraph" w:styleId="BalloonText">
    <w:name w:val="Balloon Text"/>
    <w:basedOn w:val="Normal"/>
    <w:link w:val="BalloonTextChar"/>
    <w:uiPriority w:val="99"/>
    <w:semiHidden/>
    <w:rsid w:val="005E3CC4"/>
    <w:rPr>
      <w:sz w:val="18"/>
      <w:szCs w:val="18"/>
    </w:rPr>
  </w:style>
  <w:style w:type="character" w:customStyle="1" w:styleId="BalloonTextChar">
    <w:name w:val="Balloon Text Char"/>
    <w:basedOn w:val="DefaultParagraphFont"/>
    <w:link w:val="BalloonText"/>
    <w:uiPriority w:val="99"/>
    <w:semiHidden/>
    <w:locked/>
    <w:rsid w:val="005E3CC4"/>
    <w:rPr>
      <w:rFonts w:ascii="Calibri" w:eastAsia="宋体" w:hAnsi="Calibri" w:cs="Calibri"/>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hyperlink" Target="http://www.baike.com/sowiki/%E7%8E%9B%E8%8E%89%E4%BA%9A%E5%9F%8E%E5%B9%BF%E5%9C%BA?prd=content_doc_search"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25</TotalTime>
  <Pages>8</Pages>
  <Words>1057</Words>
  <Characters>6028</Characters>
  <Application>Microsoft Office Outlook</Application>
  <DocSecurity>0</DocSecurity>
  <Lines>0</Lines>
  <Paragraphs>0</Paragraphs>
  <ScaleCrop>false</ScaleCrop>
  <Company>Sky123.Org</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Sky123.Org</dc:creator>
  <cp:keywords/>
  <dc:description/>
  <cp:lastModifiedBy>NTKO</cp:lastModifiedBy>
  <cp:revision>9</cp:revision>
  <dcterms:created xsi:type="dcterms:W3CDTF">2017-03-17T08:09:00Z</dcterms:created>
  <dcterms:modified xsi:type="dcterms:W3CDTF">2017-03-21T06:13:00Z</dcterms:modified>
</cp:coreProperties>
</file>